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</w:p>
    <w:p w:rsidR="007703B6" w:rsidRPr="00DB2EA2" w:rsidRDefault="00913C8E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391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F31C07">
        <w:rPr>
          <w:sz w:val="28"/>
          <w:szCs w:val="28"/>
        </w:rPr>
        <w:t xml:space="preserve">октябрь </w:t>
      </w:r>
      <w:r w:rsidR="00A02C27">
        <w:rPr>
          <w:sz w:val="28"/>
          <w:szCs w:val="28"/>
        </w:rPr>
        <w:t>2022</w:t>
      </w:r>
      <w:r w:rsidR="007703B6" w:rsidRPr="00DB2EA2">
        <w:rPr>
          <w:sz w:val="28"/>
          <w:szCs w:val="28"/>
        </w:rPr>
        <w:t xml:space="preserve"> г.                                 </w:t>
      </w:r>
      <w:r w:rsidR="00F31C0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7703B6" w:rsidRPr="00DB2EA2">
        <w:rPr>
          <w:sz w:val="28"/>
          <w:szCs w:val="28"/>
        </w:rPr>
        <w:t xml:space="preserve">№ </w:t>
      </w:r>
      <w:r>
        <w:rPr>
          <w:sz w:val="28"/>
          <w:szCs w:val="28"/>
        </w:rPr>
        <w:t>504</w:t>
      </w:r>
      <w:r w:rsidR="007703B6" w:rsidRPr="00DB2EA2">
        <w:rPr>
          <w:sz w:val="28"/>
          <w:szCs w:val="28"/>
        </w:rPr>
        <w:t xml:space="preserve"> 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 xml:space="preserve">. </w:t>
      </w:r>
      <w:proofErr w:type="spellStart"/>
      <w:r w:rsidR="00AD57F5">
        <w:rPr>
          <w:sz w:val="28"/>
          <w:szCs w:val="28"/>
        </w:rPr>
        <w:t>Копьё</w:t>
      </w:r>
      <w:r w:rsidRPr="00DB2EA2">
        <w:rPr>
          <w:sz w:val="28"/>
          <w:szCs w:val="28"/>
        </w:rPr>
        <w:t>во</w:t>
      </w:r>
      <w:proofErr w:type="spellEnd"/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0F7035" w:rsidRDefault="000F7035" w:rsidP="00363A2E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 xml:space="preserve">Администрации </w:t>
      </w:r>
      <w:proofErr w:type="gramStart"/>
      <w:r w:rsidRPr="000F7035">
        <w:rPr>
          <w:b/>
          <w:sz w:val="28"/>
          <w:szCs w:val="28"/>
        </w:rPr>
        <w:t>Орджоникидзевского  района</w:t>
      </w:r>
      <w:proofErr w:type="gramEnd"/>
      <w:r w:rsidR="00EF61CF">
        <w:rPr>
          <w:b/>
          <w:sz w:val="28"/>
          <w:szCs w:val="28"/>
        </w:rPr>
        <w:t xml:space="preserve"> </w:t>
      </w:r>
      <w:r w:rsidRPr="000F7035">
        <w:rPr>
          <w:b/>
          <w:sz w:val="28"/>
          <w:szCs w:val="28"/>
        </w:rPr>
        <w:t xml:space="preserve">от </w:t>
      </w:r>
      <w:r w:rsidR="00EF61CF">
        <w:rPr>
          <w:b/>
          <w:sz w:val="28"/>
          <w:szCs w:val="28"/>
        </w:rPr>
        <w:t>16 сентября</w:t>
      </w:r>
      <w:r w:rsidRPr="000F7035">
        <w:rPr>
          <w:b/>
          <w:sz w:val="28"/>
          <w:szCs w:val="28"/>
        </w:rPr>
        <w:t xml:space="preserve"> 20</w:t>
      </w:r>
      <w:r w:rsidR="00EF61CF">
        <w:rPr>
          <w:b/>
          <w:sz w:val="28"/>
          <w:szCs w:val="28"/>
        </w:rPr>
        <w:t>19</w:t>
      </w:r>
      <w:r w:rsidRPr="000F7035">
        <w:rPr>
          <w:b/>
          <w:sz w:val="28"/>
          <w:szCs w:val="28"/>
        </w:rPr>
        <w:t xml:space="preserve">  г</w:t>
      </w:r>
      <w:r w:rsidR="000F7035">
        <w:rPr>
          <w:b/>
          <w:sz w:val="28"/>
          <w:szCs w:val="28"/>
        </w:rPr>
        <w:t>.</w:t>
      </w:r>
      <w:r w:rsidRPr="000F7035">
        <w:rPr>
          <w:b/>
          <w:sz w:val="28"/>
          <w:szCs w:val="28"/>
        </w:rPr>
        <w:t xml:space="preserve">  №  </w:t>
      </w:r>
      <w:r w:rsidR="00EF61CF">
        <w:rPr>
          <w:b/>
          <w:sz w:val="28"/>
          <w:szCs w:val="28"/>
        </w:rPr>
        <w:t>375</w:t>
      </w:r>
    </w:p>
    <w:p w:rsidR="00A02C27" w:rsidRPr="000F7035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703B6" w:rsidRPr="000F703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="00EF61CF">
        <w:rPr>
          <w:rFonts w:ascii="Times New Roman" w:hAnsi="Times New Roman" w:cs="Times New Roman"/>
          <w:sz w:val="28"/>
          <w:szCs w:val="28"/>
        </w:rPr>
        <w:t xml:space="preserve"> </w:t>
      </w:r>
      <w:r w:rsidR="00A02C27" w:rsidRPr="000F7035">
        <w:rPr>
          <w:rFonts w:ascii="Times New Roman" w:hAnsi="Times New Roman" w:cs="Times New Roman"/>
          <w:sz w:val="28"/>
          <w:szCs w:val="28"/>
        </w:rPr>
        <w:t>«</w:t>
      </w:r>
      <w:r w:rsidR="00EF61CF"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</w:t>
      </w:r>
      <w:r w:rsidR="00A02C27" w:rsidRPr="000F7035">
        <w:rPr>
          <w:rFonts w:ascii="Times New Roman" w:hAnsi="Times New Roman" w:cs="Times New Roman"/>
          <w:sz w:val="28"/>
          <w:szCs w:val="28"/>
        </w:rPr>
        <w:t>Орджоникидзевского района»</w:t>
      </w:r>
    </w:p>
    <w:p w:rsidR="007703B6" w:rsidRPr="00A02C27" w:rsidRDefault="007703B6" w:rsidP="00A0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2ADC" w:rsidRDefault="00AA2ADC" w:rsidP="007703B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В соответствии с Порядком разработки, </w:t>
      </w:r>
      <w:proofErr w:type="gramStart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утверждения,  реализации</w:t>
      </w:r>
      <w:proofErr w:type="gramEnd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:rsidR="00DC510C" w:rsidRP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Администрации </w:t>
      </w:r>
      <w:proofErr w:type="gramStart"/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от 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16.09.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20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№  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375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Об утвер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ждении муниципальной  программы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EF61CF" w:rsidRPr="00EF61CF">
        <w:rPr>
          <w:rFonts w:ascii="Times New Roman" w:hAnsi="Times New Roman" w:cs="Times New Roman"/>
          <w:b w:val="0"/>
          <w:sz w:val="28"/>
          <w:szCs w:val="28"/>
        </w:rPr>
        <w:t>Транспортное обслуживание населения Орджоникидзевского района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( в редакции постановлений</w:t>
      </w:r>
      <w:r w:rsidR="00EF61CF" w:rsidRP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F61CF"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  района от 29.10.2019 №477; от 2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4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08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.20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20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№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313;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от 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16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09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.20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20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№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348;</w:t>
      </w:r>
      <w:r w:rsidR="00EF61CF" w:rsidRP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30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09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.20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20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№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401;</w:t>
      </w:r>
      <w:r w:rsidR="00EF61CF" w:rsidRP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10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.1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>.20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>21</w:t>
      </w:r>
      <w:r w:rsidR="00EF61CF">
        <w:rPr>
          <w:rFonts w:ascii="Times New Roman" w:hAnsi="Times New Roman" w:cs="Times New Roman"/>
          <w:b w:val="0"/>
          <w:iCs/>
          <w:sz w:val="28"/>
          <w:szCs w:val="28"/>
        </w:rPr>
        <w:t xml:space="preserve"> №</w:t>
      </w:r>
      <w:r w:rsidR="002F687D">
        <w:rPr>
          <w:rFonts w:ascii="Times New Roman" w:hAnsi="Times New Roman" w:cs="Times New Roman"/>
          <w:b w:val="0"/>
          <w:iCs/>
          <w:sz w:val="28"/>
          <w:szCs w:val="28"/>
        </w:rPr>
        <w:t xml:space="preserve">433)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7703B6" w:rsidRPr="009B5983" w:rsidRDefault="009A259A" w:rsidP="009B5983">
      <w:pPr>
        <w:pStyle w:val="ConsPlusTitle"/>
        <w:widowControl/>
        <w:jc w:val="both"/>
        <w:outlineLvl w:val="0"/>
        <w:rPr>
          <w:sz w:val="28"/>
        </w:rPr>
      </w:pPr>
      <w:r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1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F687D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2F687D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3421E6" w:rsidRPr="003421E6" w:rsidRDefault="000F7035" w:rsidP="00AB40A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2F687D">
        <w:rPr>
          <w:sz w:val="28"/>
          <w:szCs w:val="28"/>
        </w:rPr>
        <w:t>2</w:t>
      </w:r>
      <w:r w:rsidR="003421E6" w:rsidRPr="003421E6">
        <w:rPr>
          <w:sz w:val="28"/>
          <w:szCs w:val="28"/>
        </w:rPr>
        <w:t xml:space="preserve">. </w:t>
      </w:r>
      <w:r w:rsidR="002F687D">
        <w:rPr>
          <w:sz w:val="28"/>
          <w:szCs w:val="28"/>
        </w:rPr>
        <w:t xml:space="preserve"> </w:t>
      </w:r>
      <w:r w:rsidR="002F687D">
        <w:rPr>
          <w:sz w:val="28"/>
          <w:szCs w:val="28"/>
        </w:rPr>
        <w:tab/>
      </w:r>
      <w:r w:rsidR="003421E6" w:rsidRPr="003421E6">
        <w:rPr>
          <w:sz w:val="28"/>
          <w:szCs w:val="28"/>
        </w:rPr>
        <w:t xml:space="preserve">Постановление вступает в </w:t>
      </w:r>
      <w:proofErr w:type="gramStart"/>
      <w:r w:rsidR="003421E6" w:rsidRPr="003421E6">
        <w:rPr>
          <w:sz w:val="28"/>
          <w:szCs w:val="28"/>
        </w:rPr>
        <w:t>силу  после</w:t>
      </w:r>
      <w:proofErr w:type="gramEnd"/>
      <w:r w:rsidR="003421E6" w:rsidRPr="003421E6">
        <w:rPr>
          <w:sz w:val="28"/>
          <w:szCs w:val="28"/>
        </w:rPr>
        <w:t xml:space="preserve"> официального обнародования на информационном стенде Администрации Орджоникидзевского района  и  подлежит опубликованию в районной газете «Орджоникидзевский рабочий».</w:t>
      </w:r>
    </w:p>
    <w:p w:rsidR="003421E6" w:rsidRPr="003421E6" w:rsidRDefault="003421E6" w:rsidP="003421E6">
      <w:pPr>
        <w:ind w:firstLine="567"/>
        <w:jc w:val="both"/>
      </w:pPr>
    </w:p>
    <w:p w:rsidR="003421E6" w:rsidRDefault="003421E6" w:rsidP="003421E6">
      <w:pPr>
        <w:ind w:firstLine="567"/>
        <w:jc w:val="both"/>
      </w:pPr>
    </w:p>
    <w:p w:rsidR="002F687D" w:rsidRDefault="002F687D" w:rsidP="003421E6">
      <w:pPr>
        <w:ind w:firstLine="567"/>
        <w:jc w:val="both"/>
      </w:pPr>
    </w:p>
    <w:p w:rsidR="002F687D" w:rsidRPr="003421E6" w:rsidRDefault="002F687D" w:rsidP="003421E6">
      <w:pPr>
        <w:ind w:firstLine="567"/>
        <w:jc w:val="both"/>
      </w:pPr>
    </w:p>
    <w:p w:rsidR="003421E6" w:rsidRPr="003421E6" w:rsidRDefault="00521721" w:rsidP="003421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3421E6" w:rsidRPr="003421E6">
        <w:rPr>
          <w:sz w:val="28"/>
          <w:szCs w:val="28"/>
        </w:rPr>
        <w:t xml:space="preserve">  Орджоникидзевского</w:t>
      </w:r>
      <w:proofErr w:type="gramEnd"/>
      <w:r w:rsidR="003421E6" w:rsidRPr="003421E6">
        <w:rPr>
          <w:sz w:val="28"/>
          <w:szCs w:val="28"/>
        </w:rPr>
        <w:t xml:space="preserve">  района                 </w:t>
      </w:r>
      <w:r w:rsidR="003421E6" w:rsidRPr="003421E6">
        <w:rPr>
          <w:sz w:val="28"/>
          <w:szCs w:val="28"/>
        </w:rPr>
        <w:tab/>
      </w:r>
      <w:r w:rsidR="00143ED5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А.И.Тайченачев</w:t>
      </w:r>
      <w:proofErr w:type="spellEnd"/>
    </w:p>
    <w:p w:rsidR="003421E6" w:rsidRPr="003421E6" w:rsidRDefault="003421E6" w:rsidP="003421E6">
      <w:pPr>
        <w:rPr>
          <w:sz w:val="28"/>
          <w:szCs w:val="28"/>
        </w:rPr>
      </w:pPr>
    </w:p>
    <w:p w:rsidR="003421E6" w:rsidRPr="003421E6" w:rsidRDefault="003421E6" w:rsidP="003421E6">
      <w:pPr>
        <w:rPr>
          <w:sz w:val="28"/>
          <w:szCs w:val="28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AF1CAE" w:rsidRDefault="00143ED5" w:rsidP="00143E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AF1CAE">
        <w:rPr>
          <w:sz w:val="26"/>
          <w:szCs w:val="26"/>
        </w:rPr>
        <w:t>Приложение</w:t>
      </w:r>
    </w:p>
    <w:p w:rsidR="00AF1CAE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Администрации</w:t>
      </w:r>
    </w:p>
    <w:p w:rsidR="00AF1CAE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Орджоникидзевского района</w:t>
      </w:r>
    </w:p>
    <w:p w:rsidR="00AF1CAE" w:rsidRPr="00FE2F5B" w:rsidRDefault="00AF1CAE" w:rsidP="00AF1CA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962E39">
        <w:rPr>
          <w:sz w:val="26"/>
          <w:szCs w:val="26"/>
        </w:rPr>
        <w:t>14</w:t>
      </w:r>
      <w:bookmarkStart w:id="0" w:name="_GoBack"/>
      <w:bookmarkEnd w:id="0"/>
      <w:r w:rsidR="00847B63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2022 г. №</w:t>
      </w:r>
      <w:r w:rsidR="00A13AE2">
        <w:rPr>
          <w:sz w:val="26"/>
          <w:szCs w:val="26"/>
        </w:rPr>
        <w:t xml:space="preserve"> 504</w:t>
      </w:r>
    </w:p>
    <w:p w:rsidR="00AF1CAE" w:rsidRPr="00FE2F5B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FE2F5B" w:rsidRDefault="00AF1CAE" w:rsidP="00AF1CAE">
      <w:pPr>
        <w:rPr>
          <w:sz w:val="26"/>
          <w:szCs w:val="26"/>
        </w:rPr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proofErr w:type="gramStart"/>
      <w:r w:rsidRPr="00717059">
        <w:rPr>
          <w:b/>
          <w:bCs/>
          <w:sz w:val="26"/>
          <w:szCs w:val="26"/>
        </w:rPr>
        <w:t>МУНИЦИПАЛЬНАЯ  ПРОГРАММА</w:t>
      </w:r>
      <w:proofErr w:type="gramEnd"/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«Транс</w:t>
      </w:r>
      <w:r>
        <w:rPr>
          <w:b/>
          <w:bCs/>
          <w:sz w:val="26"/>
          <w:szCs w:val="26"/>
        </w:rPr>
        <w:t xml:space="preserve">портное обслуживание </w:t>
      </w:r>
      <w:proofErr w:type="gramStart"/>
      <w:r>
        <w:rPr>
          <w:b/>
          <w:bCs/>
          <w:sz w:val="26"/>
          <w:szCs w:val="26"/>
        </w:rPr>
        <w:t>населения  Орджоникидзевского</w:t>
      </w:r>
      <w:proofErr w:type="gramEnd"/>
      <w:r>
        <w:rPr>
          <w:b/>
          <w:bCs/>
          <w:sz w:val="26"/>
          <w:szCs w:val="26"/>
        </w:rPr>
        <w:t xml:space="preserve"> района </w:t>
      </w:r>
      <w:r w:rsidRPr="00717059">
        <w:rPr>
          <w:b/>
          <w:bCs/>
          <w:sz w:val="26"/>
          <w:szCs w:val="26"/>
        </w:rPr>
        <w:t xml:space="preserve">» </w:t>
      </w: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Pr="00FE2F5B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973"/>
        <w:gridCol w:w="547"/>
        <w:gridCol w:w="1157"/>
      </w:tblGrid>
      <w:tr w:rsidR="00AF1CAE" w:rsidTr="00AE14F9">
        <w:trPr>
          <w:trHeight w:val="709"/>
        </w:trPr>
        <w:tc>
          <w:tcPr>
            <w:tcW w:w="8028" w:type="dxa"/>
            <w:vAlign w:val="center"/>
          </w:tcPr>
          <w:p w:rsidR="00AF1CAE" w:rsidRPr="00717059" w:rsidRDefault="00AF1CAE" w:rsidP="00AE14F9">
            <w:pPr>
              <w:jc w:val="center"/>
              <w:rPr>
                <w:b/>
                <w:bCs/>
                <w:sz w:val="26"/>
                <w:szCs w:val="26"/>
              </w:rPr>
            </w:pPr>
            <w:r w:rsidRPr="00717059">
              <w:rPr>
                <w:rFonts w:ascii="Times New Roman CYR" w:hAnsi="Times New Roman CYR" w:cs="Times New Roman CYR"/>
              </w:rPr>
              <w:lastRenderedPageBreak/>
              <w:t>С О Д Е Р Ж А Н И Е</w:t>
            </w:r>
          </w:p>
        </w:tc>
        <w:tc>
          <w:tcPr>
            <w:tcW w:w="550" w:type="dxa"/>
            <w:vAlign w:val="center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 w:rsidR="00AF1CAE" w:rsidRPr="00F9658F" w:rsidRDefault="00AF1CAE" w:rsidP="00AE14F9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  <w:p w:rsidR="00AF1CAE" w:rsidRPr="00F9658F" w:rsidRDefault="00AF1CAE" w:rsidP="00AE14F9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9658F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F9658F">
              <w:rPr>
                <w:rFonts w:ascii="Times New Roman CYR" w:hAnsi="Times New Roman CYR" w:cs="Times New Roman CYR"/>
              </w:rPr>
              <w:t>тр</w:t>
            </w:r>
            <w:proofErr w:type="spellEnd"/>
            <w:r w:rsidRPr="00F9658F">
              <w:rPr>
                <w:rFonts w:ascii="Times New Roman CYR" w:hAnsi="Times New Roman CYR" w:cs="Times New Roman CYR"/>
              </w:rPr>
              <w:t>.</w:t>
            </w:r>
          </w:p>
          <w:p w:rsidR="00AF1CAE" w:rsidRPr="00F9658F" w:rsidRDefault="00AF1CAE" w:rsidP="00AE14F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F1CAE" w:rsidTr="00AE14F9">
        <w:tc>
          <w:tcPr>
            <w:tcW w:w="8028" w:type="dxa"/>
          </w:tcPr>
          <w:p w:rsidR="00AF1CAE" w:rsidRDefault="00AF1CAE" w:rsidP="00AE14F9">
            <w:pPr>
              <w:jc w:val="both"/>
              <w:rPr>
                <w:sz w:val="26"/>
                <w:szCs w:val="26"/>
              </w:rPr>
            </w:pPr>
          </w:p>
          <w:p w:rsidR="00AF1CAE" w:rsidRPr="008D1662" w:rsidRDefault="00AF1CAE" w:rsidP="00AE14F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0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</w:tr>
      <w:tr w:rsidR="00AF1CAE" w:rsidTr="00AE14F9">
        <w:tc>
          <w:tcPr>
            <w:tcW w:w="8028" w:type="dxa"/>
          </w:tcPr>
          <w:p w:rsidR="00AF1CAE" w:rsidRDefault="00AF1CAE" w:rsidP="00AE1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D1662">
              <w:rPr>
                <w:sz w:val="26"/>
                <w:szCs w:val="26"/>
              </w:rPr>
              <w:t xml:space="preserve">Паспорт </w:t>
            </w:r>
            <w:proofErr w:type="gramStart"/>
            <w:r w:rsidRPr="008D1662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8D1662">
              <w:rPr>
                <w:sz w:val="26"/>
                <w:szCs w:val="26"/>
              </w:rPr>
              <w:t xml:space="preserve">  «Транспортное обслуживание населения Орджоникидзевс</w:t>
            </w:r>
            <w:r>
              <w:rPr>
                <w:sz w:val="26"/>
                <w:szCs w:val="26"/>
              </w:rPr>
              <w:t>кого района</w:t>
            </w:r>
            <w:r w:rsidRPr="008D1662">
              <w:rPr>
                <w:sz w:val="26"/>
                <w:szCs w:val="26"/>
              </w:rPr>
              <w:t xml:space="preserve">»  </w:t>
            </w:r>
          </w:p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jc w:val="both"/>
              <w:rPr>
                <w:b/>
                <w:bCs/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2. </w:t>
            </w:r>
            <w:r w:rsidRPr="00E4678B">
              <w:rPr>
                <w:bCs/>
                <w:sz w:val="26"/>
                <w:szCs w:val="26"/>
              </w:rPr>
              <w:t>Общая характеристика сферы реализации муниципальной программы, в том числе анализ основных проблем в указанной сфере и прогноз развития</w:t>
            </w:r>
          </w:p>
        </w:tc>
        <w:tc>
          <w:tcPr>
            <w:tcW w:w="550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F1CAE" w:rsidTr="00AE14F9">
        <w:trPr>
          <w:trHeight w:val="855"/>
        </w:trPr>
        <w:tc>
          <w:tcPr>
            <w:tcW w:w="8028" w:type="dxa"/>
          </w:tcPr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jc w:val="both"/>
              <w:rPr>
                <w:b/>
                <w:bCs/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3.</w:t>
            </w:r>
            <w:r w:rsidRPr="004F6056">
              <w:rPr>
                <w:bCs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550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AF1CAE" w:rsidRDefault="00AF1CAE" w:rsidP="00AE14F9">
            <w:pPr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</w:tr>
      <w:tr w:rsidR="00AF1CAE" w:rsidTr="00AE14F9">
        <w:tc>
          <w:tcPr>
            <w:tcW w:w="8028" w:type="dxa"/>
          </w:tcPr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Default="00AF1CAE" w:rsidP="00AE14F9">
            <w:pPr>
              <w:jc w:val="both"/>
              <w:rPr>
                <w:bCs/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4.</w:t>
            </w:r>
            <w:r w:rsidRPr="004F6056">
              <w:rPr>
                <w:bCs/>
                <w:sz w:val="26"/>
                <w:szCs w:val="26"/>
              </w:rPr>
              <w:t>Сроки реализации муниципальной программы и сроки реализации</w:t>
            </w:r>
          </w:p>
          <w:p w:rsidR="00AF1CAE" w:rsidRPr="00717059" w:rsidRDefault="00AF1CAE" w:rsidP="00AE14F9">
            <w:pPr>
              <w:jc w:val="both"/>
              <w:rPr>
                <w:b/>
                <w:bCs/>
                <w:sz w:val="26"/>
                <w:szCs w:val="26"/>
              </w:rPr>
            </w:pPr>
            <w:r w:rsidRPr="004F6056">
              <w:rPr>
                <w:bCs/>
                <w:sz w:val="26"/>
                <w:szCs w:val="26"/>
              </w:rPr>
              <w:t>с указанием промежуточных показателей</w:t>
            </w:r>
          </w:p>
        </w:tc>
        <w:tc>
          <w:tcPr>
            <w:tcW w:w="550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F1CAE" w:rsidTr="00AE14F9">
        <w:tc>
          <w:tcPr>
            <w:tcW w:w="8028" w:type="dxa"/>
          </w:tcPr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jc w:val="both"/>
              <w:rPr>
                <w:b/>
                <w:bCs/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5. </w:t>
            </w:r>
            <w:r w:rsidRPr="004F6056">
              <w:rPr>
                <w:bCs/>
                <w:sz w:val="26"/>
                <w:szCs w:val="26"/>
              </w:rPr>
              <w:t xml:space="preserve">Перечень </w:t>
            </w:r>
            <w:proofErr w:type="gramStart"/>
            <w:r w:rsidRPr="004F6056">
              <w:rPr>
                <w:bCs/>
                <w:sz w:val="26"/>
                <w:szCs w:val="26"/>
              </w:rPr>
              <w:t>программных  мероприятий</w:t>
            </w:r>
            <w:proofErr w:type="gramEnd"/>
            <w:r w:rsidRPr="004F6056">
              <w:rPr>
                <w:b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50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F1CAE" w:rsidTr="00AE14F9">
        <w:tc>
          <w:tcPr>
            <w:tcW w:w="8028" w:type="dxa"/>
          </w:tcPr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4F6056">
              <w:rPr>
                <w:bCs/>
                <w:sz w:val="26"/>
                <w:szCs w:val="26"/>
              </w:rPr>
              <w:t>Обоснование ресурсного обеспечения муниципальной програ</w:t>
            </w:r>
            <w:r>
              <w:rPr>
                <w:bCs/>
                <w:sz w:val="26"/>
                <w:szCs w:val="26"/>
              </w:rPr>
              <w:t>м</w:t>
            </w:r>
            <w:r w:rsidRPr="004F6056">
              <w:rPr>
                <w:bCs/>
                <w:sz w:val="26"/>
                <w:szCs w:val="26"/>
              </w:rPr>
              <w:t>мы</w:t>
            </w:r>
          </w:p>
        </w:tc>
        <w:tc>
          <w:tcPr>
            <w:tcW w:w="550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5</w:t>
            </w:r>
          </w:p>
        </w:tc>
      </w:tr>
      <w:tr w:rsidR="00AF1CAE" w:rsidTr="00AE14F9">
        <w:tc>
          <w:tcPr>
            <w:tcW w:w="8028" w:type="dxa"/>
          </w:tcPr>
          <w:p w:rsidR="00AF1CAE" w:rsidRDefault="00AF1CAE" w:rsidP="00AE14F9">
            <w:pPr>
              <w:jc w:val="both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4F6056">
              <w:rPr>
                <w:bCs/>
                <w:sz w:val="26"/>
                <w:szCs w:val="26"/>
              </w:rPr>
              <w:t>Перечень целевых показателей муниципальной программы</w:t>
            </w:r>
          </w:p>
          <w:p w:rsidR="00AF1CAE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  <w:p w:rsidR="00AF1CAE" w:rsidRDefault="00AF1CAE" w:rsidP="00AE14F9">
            <w:pPr>
              <w:jc w:val="both"/>
              <w:rPr>
                <w:bCs/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8. </w:t>
            </w:r>
            <w:r w:rsidRPr="004F6056">
              <w:rPr>
                <w:bCs/>
                <w:sz w:val="26"/>
                <w:szCs w:val="26"/>
              </w:rPr>
              <w:t xml:space="preserve">Оценка эффективности </w:t>
            </w:r>
            <w:proofErr w:type="gramStart"/>
            <w:r w:rsidRPr="004F6056">
              <w:rPr>
                <w:bCs/>
                <w:sz w:val="26"/>
                <w:szCs w:val="26"/>
              </w:rPr>
              <w:t>реализации  муниципальной</w:t>
            </w:r>
            <w:proofErr w:type="gramEnd"/>
            <w:r w:rsidRPr="004F6056">
              <w:rPr>
                <w:bCs/>
                <w:sz w:val="26"/>
                <w:szCs w:val="26"/>
              </w:rPr>
              <w:t xml:space="preserve"> програм</w:t>
            </w:r>
            <w:r>
              <w:rPr>
                <w:bCs/>
                <w:sz w:val="26"/>
                <w:szCs w:val="26"/>
              </w:rPr>
              <w:t>м</w:t>
            </w:r>
            <w:r w:rsidRPr="004F6056">
              <w:rPr>
                <w:bCs/>
                <w:sz w:val="26"/>
                <w:szCs w:val="26"/>
              </w:rPr>
              <w:t>ы</w:t>
            </w:r>
          </w:p>
          <w:p w:rsidR="00AF1CAE" w:rsidRDefault="00AF1CAE" w:rsidP="00AE14F9">
            <w:pPr>
              <w:ind w:left="360"/>
              <w:jc w:val="both"/>
              <w:rPr>
                <w:bCs/>
                <w:sz w:val="26"/>
                <w:szCs w:val="26"/>
              </w:rPr>
            </w:pPr>
          </w:p>
          <w:p w:rsidR="00AF1CAE" w:rsidRDefault="00AF1CAE" w:rsidP="00AE14F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9. </w:t>
            </w:r>
            <w:r w:rsidRPr="00EF2BE6">
              <w:rPr>
                <w:sz w:val="26"/>
                <w:szCs w:val="26"/>
              </w:rPr>
              <w:t>Риски реализации муниципальной программы</w:t>
            </w:r>
          </w:p>
          <w:p w:rsidR="00AF1CAE" w:rsidRDefault="00AF1CAE" w:rsidP="00AE14F9">
            <w:pPr>
              <w:ind w:left="360"/>
              <w:jc w:val="both"/>
              <w:rPr>
                <w:bCs/>
                <w:sz w:val="26"/>
                <w:szCs w:val="26"/>
              </w:rPr>
            </w:pPr>
          </w:p>
          <w:p w:rsidR="00AF1CAE" w:rsidRPr="004F6056" w:rsidRDefault="00AF1CAE" w:rsidP="00AE14F9">
            <w:pPr>
              <w:keepNext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10. </w:t>
            </w:r>
            <w:r w:rsidRPr="004F6056">
              <w:rPr>
                <w:sz w:val="26"/>
                <w:szCs w:val="26"/>
              </w:rPr>
              <w:t>Система управления и контроля за реализацией муниципальной</w:t>
            </w:r>
          </w:p>
          <w:p w:rsidR="00AF1CAE" w:rsidRPr="004F6056" w:rsidRDefault="00AF1CAE" w:rsidP="00AE14F9">
            <w:pPr>
              <w:keepNext/>
              <w:autoSpaceDE w:val="0"/>
              <w:autoSpaceDN w:val="0"/>
              <w:adjustRightInd w:val="0"/>
              <w:ind w:firstLine="707"/>
              <w:jc w:val="both"/>
              <w:outlineLvl w:val="1"/>
              <w:rPr>
                <w:sz w:val="26"/>
                <w:szCs w:val="26"/>
              </w:rPr>
            </w:pPr>
            <w:r w:rsidRPr="004F6056">
              <w:rPr>
                <w:sz w:val="26"/>
                <w:szCs w:val="26"/>
              </w:rPr>
              <w:t>программы</w:t>
            </w:r>
          </w:p>
          <w:p w:rsidR="00AF1CAE" w:rsidRPr="004F6056" w:rsidRDefault="00AF1CAE" w:rsidP="00AE14F9">
            <w:pPr>
              <w:jc w:val="both"/>
              <w:rPr>
                <w:bCs/>
                <w:sz w:val="26"/>
                <w:szCs w:val="26"/>
              </w:rPr>
            </w:pPr>
            <w:r w:rsidRPr="004F6056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1</w:t>
            </w:r>
            <w:r w:rsidRPr="004F6056">
              <w:rPr>
                <w:bCs/>
                <w:sz w:val="26"/>
                <w:szCs w:val="26"/>
              </w:rPr>
              <w:t>. Приложения</w:t>
            </w:r>
          </w:p>
        </w:tc>
        <w:tc>
          <w:tcPr>
            <w:tcW w:w="550" w:type="dxa"/>
          </w:tcPr>
          <w:p w:rsidR="00AF1CAE" w:rsidRPr="00717059" w:rsidRDefault="00AF1CAE" w:rsidP="00AE14F9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AF1CAE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  <w:p w:rsidR="00AF1CAE" w:rsidRDefault="00AF1CAE" w:rsidP="00AE14F9">
            <w:pPr>
              <w:rPr>
                <w:sz w:val="26"/>
                <w:szCs w:val="26"/>
              </w:rPr>
            </w:pPr>
          </w:p>
          <w:p w:rsidR="00AF1CAE" w:rsidRDefault="00AF1CAE" w:rsidP="00AE1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7-8</w:t>
            </w:r>
          </w:p>
          <w:p w:rsidR="00AF1CAE" w:rsidRPr="00717059" w:rsidRDefault="00AF1CAE" w:rsidP="00AE1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9-14</w:t>
            </w:r>
          </w:p>
        </w:tc>
      </w:tr>
      <w:tr w:rsidR="00AF1CAE" w:rsidTr="00AE14F9">
        <w:tc>
          <w:tcPr>
            <w:tcW w:w="8028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0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1" w:type="dxa"/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3"/>
        <w:gridCol w:w="1385"/>
      </w:tblGrid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Default="00AF1CAE" w:rsidP="00AE14F9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  <w:p w:rsidR="00AF1CAE" w:rsidRPr="00717059" w:rsidRDefault="00AF1CAE" w:rsidP="00AE14F9">
            <w:pPr>
              <w:ind w:left="3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  <w:tr w:rsidR="00AF1CAE" w:rsidRPr="0063742A" w:rsidTr="00AE14F9">
        <w:tc>
          <w:tcPr>
            <w:tcW w:w="7903" w:type="dxa"/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AF1CAE" w:rsidRPr="0063742A" w:rsidRDefault="00AF1CAE" w:rsidP="00AE14F9">
            <w:pPr>
              <w:pStyle w:val="a3"/>
              <w:ind w:left="360"/>
              <w:rPr>
                <w:rFonts w:ascii="Times New Roman CYR" w:hAnsi="Times New Roman CYR" w:cs="Times New Roman CYR"/>
              </w:rPr>
            </w:pPr>
          </w:p>
        </w:tc>
      </w:tr>
    </w:tbl>
    <w:p w:rsidR="00AF1CAE" w:rsidRDefault="00AF1CAE" w:rsidP="00AF1CAE">
      <w:pPr>
        <w:pStyle w:val="a3"/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П А С П О Р Т</w:t>
      </w: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МУНИЦИПАЛЬНОЙ    ПРОГРАММЫ</w:t>
      </w:r>
    </w:p>
    <w:p w:rsidR="00AF1CAE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>«Транспортное обслуживание насел</w:t>
      </w:r>
      <w:r>
        <w:rPr>
          <w:b/>
          <w:bCs/>
          <w:sz w:val="26"/>
          <w:szCs w:val="26"/>
        </w:rPr>
        <w:t xml:space="preserve">ения Орджоникидзевского </w:t>
      </w:r>
      <w:proofErr w:type="gramStart"/>
      <w:r>
        <w:rPr>
          <w:b/>
          <w:bCs/>
          <w:sz w:val="26"/>
          <w:szCs w:val="26"/>
        </w:rPr>
        <w:t xml:space="preserve">района </w:t>
      </w:r>
      <w:r w:rsidRPr="00717059">
        <w:rPr>
          <w:b/>
          <w:bCs/>
          <w:sz w:val="26"/>
          <w:szCs w:val="26"/>
        </w:rPr>
        <w:t>»</w:t>
      </w:r>
      <w:proofErr w:type="gramEnd"/>
      <w:r w:rsidRPr="00717059">
        <w:rPr>
          <w:b/>
          <w:bCs/>
          <w:sz w:val="26"/>
          <w:szCs w:val="26"/>
        </w:rPr>
        <w:t xml:space="preserve"> </w:t>
      </w:r>
    </w:p>
    <w:p w:rsidR="00AF1CAE" w:rsidRDefault="00AF1CAE" w:rsidP="00AF1CAE">
      <w:pPr>
        <w:ind w:left="360"/>
        <w:jc w:val="center"/>
        <w:rPr>
          <w:sz w:val="26"/>
          <w:szCs w:val="26"/>
        </w:rPr>
      </w:pPr>
      <w:r w:rsidRPr="00717059">
        <w:rPr>
          <w:sz w:val="26"/>
          <w:szCs w:val="26"/>
        </w:rPr>
        <w:t>(далее – Программа)</w:t>
      </w:r>
    </w:p>
    <w:p w:rsidR="00AF1CAE" w:rsidRDefault="00AF1CAE" w:rsidP="00AF1CAE">
      <w:pPr>
        <w:ind w:left="360"/>
        <w:jc w:val="center"/>
        <w:rPr>
          <w:sz w:val="26"/>
          <w:szCs w:val="26"/>
        </w:rPr>
      </w:pP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6"/>
        <w:gridCol w:w="5881"/>
      </w:tblGrid>
      <w:tr w:rsidR="00AF1CAE" w:rsidRPr="00717059" w:rsidTr="00AE14F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proofErr w:type="gramStart"/>
            <w:r w:rsidRPr="00717059">
              <w:rPr>
                <w:sz w:val="26"/>
                <w:szCs w:val="26"/>
              </w:rPr>
              <w:t>Ответственный  исполнитель</w:t>
            </w:r>
            <w:proofErr w:type="gramEnd"/>
            <w:r w:rsidRPr="00717059">
              <w:rPr>
                <w:sz w:val="26"/>
                <w:szCs w:val="26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ЖКХ, транспорта и </w:t>
            </w:r>
            <w:proofErr w:type="gramStart"/>
            <w:r>
              <w:rPr>
                <w:sz w:val="26"/>
                <w:szCs w:val="26"/>
              </w:rPr>
              <w:t>строительства  Администрации</w:t>
            </w:r>
            <w:proofErr w:type="gramEnd"/>
            <w:r>
              <w:rPr>
                <w:sz w:val="26"/>
                <w:szCs w:val="26"/>
              </w:rPr>
              <w:t xml:space="preserve"> Орджоникидзевского района</w:t>
            </w:r>
          </w:p>
        </w:tc>
      </w:tr>
      <w:tr w:rsidR="00AF1CAE" w:rsidRPr="00717059" w:rsidTr="00AE14F9"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Соисполнители</w:t>
            </w:r>
            <w:r>
              <w:rPr>
                <w:sz w:val="26"/>
                <w:szCs w:val="26"/>
              </w:rPr>
              <w:t xml:space="preserve"> </w:t>
            </w:r>
            <w:r w:rsidRPr="00717059">
              <w:rPr>
                <w:sz w:val="26"/>
                <w:szCs w:val="26"/>
              </w:rPr>
              <w:t>Подпрограммы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717059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AF1CAE" w:rsidRPr="00717059" w:rsidTr="00AE14F9">
        <w:trPr>
          <w:trHeight w:val="80"/>
        </w:trPr>
        <w:tc>
          <w:tcPr>
            <w:tcW w:w="3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</w:p>
        </w:tc>
      </w:tr>
      <w:tr w:rsidR="00AF1CAE" w:rsidRPr="00906E68" w:rsidTr="00AE14F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Цель: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906E68" w:rsidRDefault="00AF1CAE" w:rsidP="00AE14F9">
            <w:pPr>
              <w:pStyle w:val="aa"/>
              <w:rPr>
                <w:sz w:val="26"/>
                <w:szCs w:val="26"/>
              </w:rPr>
            </w:pPr>
            <w:r w:rsidRPr="00906E68">
              <w:rPr>
                <w:sz w:val="26"/>
                <w:szCs w:val="26"/>
              </w:rPr>
              <w:t xml:space="preserve">Создание условий для предоставления транспортных услуг </w:t>
            </w:r>
            <w:proofErr w:type="gramStart"/>
            <w:r w:rsidRPr="00906E68">
              <w:rPr>
                <w:sz w:val="26"/>
                <w:szCs w:val="26"/>
              </w:rPr>
              <w:t>населению</w:t>
            </w:r>
            <w:proofErr w:type="gramEnd"/>
            <w:r w:rsidRPr="00906E68">
              <w:rPr>
                <w:sz w:val="26"/>
                <w:szCs w:val="26"/>
              </w:rPr>
              <w:t xml:space="preserve"> и организация транспортного обслуживания населения между поселениями в границах Орджоникидзевского района</w:t>
            </w:r>
          </w:p>
        </w:tc>
      </w:tr>
      <w:tr w:rsidR="00AF1CAE" w:rsidRPr="00717059" w:rsidTr="00AE14F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Задачи: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- </w:t>
            </w:r>
            <w:proofErr w:type="gramStart"/>
            <w:r w:rsidRPr="00717059">
              <w:rPr>
                <w:sz w:val="26"/>
                <w:szCs w:val="26"/>
              </w:rPr>
              <w:t>создание  качественных</w:t>
            </w:r>
            <w:proofErr w:type="gramEnd"/>
            <w:r w:rsidRPr="00717059">
              <w:rPr>
                <w:sz w:val="26"/>
                <w:szCs w:val="26"/>
              </w:rPr>
              <w:t xml:space="preserve"> и безопасных условий предоставления транспортных услуг  для жителей  Орджоникидзевского района, сохранение малых сельских населенных пунктов.</w:t>
            </w:r>
          </w:p>
        </w:tc>
      </w:tr>
      <w:tr w:rsidR="00AF1CAE" w:rsidRPr="00717059" w:rsidTr="00AE14F9">
        <w:trPr>
          <w:trHeight w:val="856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рейсов:</w:t>
            </w:r>
          </w:p>
          <w:tbl>
            <w:tblPr>
              <w:tblStyle w:val="a9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567"/>
              <w:gridCol w:w="567"/>
              <w:gridCol w:w="567"/>
              <w:gridCol w:w="567"/>
              <w:gridCol w:w="567"/>
              <w:gridCol w:w="567"/>
              <w:gridCol w:w="718"/>
            </w:tblGrid>
            <w:tr w:rsidR="00AF1CAE" w:rsidTr="00AE14F9">
              <w:trPr>
                <w:cantSplit/>
                <w:trHeight w:val="1134"/>
              </w:trPr>
              <w:tc>
                <w:tcPr>
                  <w:tcW w:w="1550" w:type="dxa"/>
                </w:tcPr>
                <w:p w:rsidR="00AF1CAE" w:rsidRDefault="00AF1CAE" w:rsidP="00AE14F9">
                  <w:pPr>
                    <w:jc w:val="center"/>
                  </w:pPr>
                  <w:r w:rsidRPr="00724EEE">
                    <w:t>Целевой показатель</w:t>
                  </w:r>
                </w:p>
                <w:p w:rsidR="00AF1CAE" w:rsidRPr="00724EEE" w:rsidRDefault="00AF1CAE" w:rsidP="00AE14F9">
                  <w:pPr>
                    <w:jc w:val="center"/>
                  </w:pPr>
                  <w:r w:rsidRPr="00724EEE">
                    <w:t>(№ маршрута, название)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AE14F9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>
                    <w:t>1</w:t>
                  </w:r>
                  <w:r w:rsidRPr="00724EEE"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AE14F9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>
                    <w:t>2</w:t>
                  </w:r>
                  <w:r w:rsidRPr="00724EEE"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AE14F9">
                  <w:pPr>
                    <w:ind w:left="113" w:right="113"/>
                    <w:jc w:val="center"/>
                  </w:pPr>
                  <w:r w:rsidRPr="00724EEE">
                    <w:t>202</w:t>
                  </w:r>
                  <w:r>
                    <w:t>3</w:t>
                  </w:r>
                  <w:r w:rsidRPr="00724EEE">
                    <w:t xml:space="preserve">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AE14F9">
                  <w:pPr>
                    <w:ind w:left="113" w:right="113"/>
                    <w:jc w:val="center"/>
                  </w:pPr>
                  <w:r>
                    <w:t>2024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AE14F9">
                  <w:pPr>
                    <w:ind w:left="113" w:right="113"/>
                    <w:jc w:val="center"/>
                  </w:pPr>
                  <w:r>
                    <w:t>2025 год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AF1CAE" w:rsidRPr="00724EEE" w:rsidRDefault="00AF1CAE" w:rsidP="00AE14F9">
                  <w:pPr>
                    <w:ind w:left="113" w:right="113"/>
                    <w:jc w:val="center"/>
                  </w:pPr>
                  <w:r>
                    <w:t>2026 год</w:t>
                  </w:r>
                </w:p>
              </w:tc>
              <w:tc>
                <w:tcPr>
                  <w:tcW w:w="718" w:type="dxa"/>
                  <w:textDirection w:val="btLr"/>
                </w:tcPr>
                <w:p w:rsidR="00AF1CAE" w:rsidRPr="00724EEE" w:rsidRDefault="00AF1CAE" w:rsidP="00AE14F9">
                  <w:pPr>
                    <w:ind w:left="113" w:right="113"/>
                    <w:jc w:val="center"/>
                  </w:pPr>
                  <w:r w:rsidRPr="00724EEE">
                    <w:t xml:space="preserve">Итого за </w:t>
                  </w:r>
                  <w:r>
                    <w:t>6лет</w:t>
                  </w:r>
                </w:p>
              </w:tc>
            </w:tr>
            <w:tr w:rsidR="00AF1CAE" w:rsidTr="00AE14F9">
              <w:tc>
                <w:tcPr>
                  <w:tcW w:w="5670" w:type="dxa"/>
                  <w:gridSpan w:val="8"/>
                </w:tcPr>
                <w:p w:rsidR="00AF1CAE" w:rsidRPr="00724EEE" w:rsidRDefault="00AF1CAE" w:rsidP="00AE14F9">
                  <w:pPr>
                    <w:rPr>
                      <w:sz w:val="24"/>
                      <w:szCs w:val="24"/>
                    </w:rPr>
                  </w:pPr>
                  <w:r w:rsidRPr="00724EEE">
                    <w:rPr>
                      <w:sz w:val="24"/>
                      <w:szCs w:val="24"/>
                    </w:rPr>
                    <w:t>Междугородние перевозки</w:t>
                  </w:r>
                </w:p>
              </w:tc>
            </w:tr>
            <w:tr w:rsidR="00AF1CAE" w:rsidTr="00AE14F9">
              <w:tc>
                <w:tcPr>
                  <w:tcW w:w="1550" w:type="dxa"/>
                </w:tcPr>
                <w:p w:rsidR="00AF1CAE" w:rsidRPr="00614A84" w:rsidRDefault="00AF1CAE" w:rsidP="00AE14F9">
                  <w:r w:rsidRPr="00614A84">
                    <w:t xml:space="preserve">№ 524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AF1CAE" w:rsidRPr="00614A84" w:rsidRDefault="00AF1CAE" w:rsidP="00AE14F9">
                  <w:r w:rsidRPr="00614A84">
                    <w:t xml:space="preserve">д. </w:t>
                  </w:r>
                  <w:proofErr w:type="spellStart"/>
                  <w:r w:rsidRPr="00614A84">
                    <w:t>Кожухово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Июс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310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312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292</w:t>
                  </w:r>
                </w:p>
              </w:tc>
              <w:tc>
                <w:tcPr>
                  <w:tcW w:w="718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1790</w:t>
                  </w:r>
                </w:p>
              </w:tc>
            </w:tr>
            <w:tr w:rsidR="00AF1CAE" w:rsidTr="00AE14F9">
              <w:tc>
                <w:tcPr>
                  <w:tcW w:w="1550" w:type="dxa"/>
                </w:tcPr>
                <w:p w:rsidR="00AF1CAE" w:rsidRPr="00614A84" w:rsidRDefault="00AF1CAE" w:rsidP="00AE14F9">
                  <w:r w:rsidRPr="00614A84">
                    <w:t xml:space="preserve">№ 526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AF1CAE" w:rsidRPr="00614A84" w:rsidRDefault="00AF1CAE" w:rsidP="00AE14F9">
                  <w:r w:rsidRPr="00614A84">
                    <w:t xml:space="preserve">д. </w:t>
                  </w:r>
                  <w:proofErr w:type="spellStart"/>
                  <w:r w:rsidRPr="00614A84">
                    <w:t>Когунек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310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312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1398</w:t>
                  </w:r>
                </w:p>
              </w:tc>
            </w:tr>
            <w:tr w:rsidR="00AF1CAE" w:rsidTr="00AE14F9">
              <w:tc>
                <w:tcPr>
                  <w:tcW w:w="1550" w:type="dxa"/>
                </w:tcPr>
                <w:p w:rsidR="00AF1CAE" w:rsidRPr="00614A84" w:rsidRDefault="00AF1CAE" w:rsidP="00AE14F9">
                  <w:r w:rsidRPr="00614A84">
                    <w:t xml:space="preserve">№ 527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AF1CAE" w:rsidRPr="00614A84" w:rsidRDefault="00AF1CAE" w:rsidP="00AE14F9">
                  <w:r w:rsidRPr="00614A84">
                    <w:t xml:space="preserve">п. </w:t>
                  </w:r>
                  <w:proofErr w:type="spellStart"/>
                  <w:r w:rsidRPr="00614A84">
                    <w:t>Гайдаровск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208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206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1190</w:t>
                  </w:r>
                </w:p>
              </w:tc>
            </w:tr>
            <w:tr w:rsidR="00AF1CAE" w:rsidTr="00AE14F9">
              <w:tc>
                <w:tcPr>
                  <w:tcW w:w="1550" w:type="dxa"/>
                </w:tcPr>
                <w:p w:rsidR="00AF1CAE" w:rsidRPr="00614A84" w:rsidRDefault="00AF1CAE" w:rsidP="00AE14F9">
                  <w:r w:rsidRPr="00614A84">
                    <w:t xml:space="preserve">№ 528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</w:t>
                  </w:r>
                </w:p>
                <w:p w:rsidR="00AF1CAE" w:rsidRPr="00614A84" w:rsidRDefault="00AF1CAE" w:rsidP="00AE14F9">
                  <w:r w:rsidRPr="00614A84">
                    <w:t>с. Приисковое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208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206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1190</w:t>
                  </w:r>
                </w:p>
              </w:tc>
            </w:tr>
            <w:tr w:rsidR="00AF1CAE" w:rsidTr="00AE14F9">
              <w:tc>
                <w:tcPr>
                  <w:tcW w:w="5670" w:type="dxa"/>
                  <w:gridSpan w:val="8"/>
                </w:tcPr>
                <w:p w:rsidR="00AF1CAE" w:rsidRPr="00F12DCF" w:rsidRDefault="00AF1CAE" w:rsidP="00AE14F9">
                  <w:pPr>
                    <w:ind w:left="360"/>
                    <w:rPr>
                      <w:sz w:val="24"/>
                      <w:szCs w:val="24"/>
                    </w:rPr>
                  </w:pPr>
                  <w:r w:rsidRPr="00F12DCF">
                    <w:rPr>
                      <w:sz w:val="24"/>
                      <w:szCs w:val="24"/>
                    </w:rPr>
                    <w:t>Пригородные перевозки</w:t>
                  </w:r>
                </w:p>
              </w:tc>
            </w:tr>
            <w:tr w:rsidR="00AF1CAE" w:rsidTr="00AE14F9">
              <w:tc>
                <w:tcPr>
                  <w:tcW w:w="1550" w:type="dxa"/>
                </w:tcPr>
                <w:p w:rsidR="00AF1CAE" w:rsidRPr="00614A84" w:rsidRDefault="00AF1CAE" w:rsidP="00AE14F9">
                  <w:r w:rsidRPr="00614A84">
                    <w:t xml:space="preserve">№ 103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Устинкино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208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208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18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1216</w:t>
                  </w:r>
                </w:p>
              </w:tc>
            </w:tr>
            <w:tr w:rsidR="00AF1CAE" w:rsidTr="00AE14F9">
              <w:tc>
                <w:tcPr>
                  <w:tcW w:w="1550" w:type="dxa"/>
                </w:tcPr>
                <w:p w:rsidR="00AF1CAE" w:rsidRPr="00614A84" w:rsidRDefault="00AF1CAE" w:rsidP="00AE14F9">
                  <w:r w:rsidRPr="00614A84">
                    <w:t xml:space="preserve">№ 105 п. </w:t>
                  </w:r>
                  <w:proofErr w:type="spellStart"/>
                  <w:r w:rsidRPr="00614A84">
                    <w:t>Копьёво</w:t>
                  </w:r>
                  <w:proofErr w:type="spellEnd"/>
                  <w:r w:rsidRPr="00614A84">
                    <w:t xml:space="preserve"> – д. </w:t>
                  </w:r>
                  <w:proofErr w:type="spellStart"/>
                  <w:r w:rsidRPr="00614A84">
                    <w:t>Кагаево</w:t>
                  </w:r>
                  <w:proofErr w:type="spellEnd"/>
                  <w:r w:rsidRPr="00614A84">
                    <w:t xml:space="preserve"> – д. Подкамень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104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104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18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608</w:t>
                  </w:r>
                </w:p>
              </w:tc>
            </w:tr>
            <w:tr w:rsidR="00AF1CAE" w:rsidTr="00AE14F9">
              <w:tc>
                <w:tcPr>
                  <w:tcW w:w="1550" w:type="dxa"/>
                </w:tcPr>
                <w:p w:rsidR="00AF1CAE" w:rsidRPr="00614A84" w:rsidRDefault="00AF1CAE" w:rsidP="00AE14F9">
                  <w:r w:rsidRPr="00614A84">
                    <w:t xml:space="preserve">№ 110 д. </w:t>
                  </w:r>
                  <w:proofErr w:type="spellStart"/>
                  <w:r w:rsidRPr="00614A84">
                    <w:t>Конгарово</w:t>
                  </w:r>
                  <w:proofErr w:type="spellEnd"/>
                  <w:r w:rsidRPr="00614A84">
                    <w:t xml:space="preserve"> – с. </w:t>
                  </w:r>
                  <w:proofErr w:type="spellStart"/>
                  <w:r w:rsidRPr="00614A84">
                    <w:t>Новомарьясово</w:t>
                  </w:r>
                  <w:proofErr w:type="spellEnd"/>
                  <w:r w:rsidRPr="00614A84">
                    <w:t xml:space="preserve"> – п. </w:t>
                  </w:r>
                  <w:proofErr w:type="spellStart"/>
                  <w:r w:rsidRPr="00614A84">
                    <w:t>Копьёво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208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 w:rsidRPr="00614A84">
                    <w:t>206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567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194</w:t>
                  </w:r>
                </w:p>
              </w:tc>
              <w:tc>
                <w:tcPr>
                  <w:tcW w:w="718" w:type="dxa"/>
                </w:tcPr>
                <w:p w:rsidR="00AF1CAE" w:rsidRPr="00614A84" w:rsidRDefault="00AF1CAE" w:rsidP="00AE14F9">
                  <w:pPr>
                    <w:jc w:val="center"/>
                  </w:pPr>
                  <w:r>
                    <w:t>1190</w:t>
                  </w:r>
                </w:p>
              </w:tc>
            </w:tr>
          </w:tbl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</w:tr>
      <w:tr w:rsidR="00AF1CAE" w:rsidRPr="00906E68" w:rsidTr="00AE14F9">
        <w:trPr>
          <w:trHeight w:val="55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lastRenderedPageBreak/>
              <w:t xml:space="preserve">Этапы и сроки реализации: </w:t>
            </w:r>
          </w:p>
          <w:p w:rsidR="00AF1CAE" w:rsidRPr="00906E68" w:rsidRDefault="00AF1CAE" w:rsidP="00AE14F9">
            <w:pPr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D86EA1" w:rsidRDefault="00AF1CAE" w:rsidP="00AE1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2021-2026 годы (этапы не выделяются).</w:t>
            </w:r>
          </w:p>
        </w:tc>
      </w:tr>
      <w:tr w:rsidR="00AF1CAE" w:rsidRPr="00906E68" w:rsidTr="00AE14F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Объёмы бюджетных ассигнований. </w:t>
            </w:r>
          </w:p>
          <w:p w:rsidR="00AF1CAE" w:rsidRDefault="00AF1CAE" w:rsidP="00AE14F9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rPr>
                <w:sz w:val="26"/>
                <w:szCs w:val="26"/>
              </w:rPr>
            </w:pPr>
          </w:p>
          <w:p w:rsidR="00AF1CAE" w:rsidRDefault="00AF1CAE" w:rsidP="00AE14F9">
            <w:pPr>
              <w:ind w:left="360"/>
              <w:rPr>
                <w:sz w:val="26"/>
                <w:szCs w:val="26"/>
              </w:rPr>
            </w:pPr>
          </w:p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Общий объём бюджетный </w:t>
            </w:r>
            <w:proofErr w:type="gramStart"/>
            <w:r>
              <w:rPr>
                <w:sz w:val="26"/>
                <w:szCs w:val="26"/>
              </w:rPr>
              <w:t>ассигнований  Программы</w:t>
            </w:r>
            <w:proofErr w:type="gramEnd"/>
            <w:r w:rsidRPr="00717059">
              <w:rPr>
                <w:sz w:val="26"/>
                <w:szCs w:val="26"/>
              </w:rPr>
              <w:t xml:space="preserve"> составляет </w:t>
            </w:r>
            <w:r>
              <w:rPr>
                <w:sz w:val="26"/>
                <w:szCs w:val="26"/>
              </w:rPr>
              <w:t>28384,5</w:t>
            </w:r>
            <w:r w:rsidRPr="00717059">
              <w:rPr>
                <w:sz w:val="26"/>
                <w:szCs w:val="26"/>
              </w:rPr>
              <w:t xml:space="preserve"> тыс. руб.,</w:t>
            </w:r>
            <w:r>
              <w:rPr>
                <w:sz w:val="26"/>
                <w:szCs w:val="26"/>
              </w:rPr>
              <w:t xml:space="preserve"> из них районный бюджет муниципального образования Орджоникидзевский район 28374,5 тыс. руб., </w:t>
            </w:r>
            <w:r w:rsidRPr="00717059">
              <w:rPr>
                <w:sz w:val="26"/>
                <w:szCs w:val="26"/>
              </w:rPr>
              <w:t xml:space="preserve"> в том числе по годам: </w:t>
            </w:r>
          </w:p>
          <w:p w:rsidR="00AF1CAE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3000,0тыс. руб.;</w:t>
            </w:r>
          </w:p>
          <w:p w:rsidR="00AF1CAE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3120,0тыс. руб.;</w:t>
            </w:r>
          </w:p>
          <w:p w:rsidR="00AF1CAE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5243,1тыс. руб.;</w:t>
            </w:r>
          </w:p>
          <w:p w:rsidR="00AF1CAE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5452,8 тыс. руб.;</w:t>
            </w:r>
          </w:p>
          <w:p w:rsidR="00AF1CAE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5670,9 тыс. руб.;</w:t>
            </w:r>
          </w:p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5897,7 тыс. руб.</w:t>
            </w:r>
          </w:p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AF1CAE" w:rsidRPr="00906E68" w:rsidTr="00AE14F9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Ожидаемые результаты: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- Сохранение транспортного обслуживания населения между поселениями внутри Орджоникидзевского района, осуществляемого по социально значимым маршрутам по регулируемым тарифам.</w:t>
            </w:r>
          </w:p>
        </w:tc>
      </w:tr>
    </w:tbl>
    <w:p w:rsidR="00AF1CAE" w:rsidRPr="00906E68" w:rsidRDefault="00AF1CAE" w:rsidP="00AF1CAE">
      <w:pPr>
        <w:ind w:left="2280"/>
        <w:rPr>
          <w:b/>
          <w:bCs/>
          <w:sz w:val="26"/>
          <w:szCs w:val="26"/>
        </w:rPr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 w:rsidRPr="00717059">
        <w:rPr>
          <w:b/>
          <w:bCs/>
          <w:sz w:val="26"/>
          <w:szCs w:val="26"/>
        </w:rPr>
        <w:t xml:space="preserve">2.     Общая характеристика сферы реализации </w:t>
      </w:r>
      <w:r>
        <w:rPr>
          <w:b/>
          <w:bCs/>
          <w:sz w:val="26"/>
          <w:szCs w:val="26"/>
        </w:rPr>
        <w:t>муниципальной программы, в том числе анализ основных проблем в указанной сфере и прогноз развития</w:t>
      </w:r>
    </w:p>
    <w:p w:rsidR="00AF1CAE" w:rsidRPr="00906E68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ind w:firstLine="708"/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В соответствии с п.6 ч.1 ст.15 Федерального закона 06.10.2003 №131-ФЗ «Об общих принципах организации местного самоуправления в Российской Федерации» к вопросам местного значения муниципального района отнесены создание условий для предоставления транспортных услуг </w:t>
      </w:r>
      <w:proofErr w:type="gramStart"/>
      <w:r w:rsidRPr="00717059">
        <w:rPr>
          <w:sz w:val="26"/>
          <w:szCs w:val="26"/>
        </w:rPr>
        <w:t>населению</w:t>
      </w:r>
      <w:proofErr w:type="gramEnd"/>
      <w:r w:rsidRPr="00717059">
        <w:rPr>
          <w:sz w:val="26"/>
          <w:szCs w:val="26"/>
        </w:rPr>
        <w:t xml:space="preserve"> и организация транспортного обслуживания населения между поселениями в границах муниципального района. С целью организации транспортного обслуживания населения между поселениями в границах Орджоникидзевского района, Администрация Орджоникидзевского района определила </w:t>
      </w:r>
      <w:proofErr w:type="gramStart"/>
      <w:r w:rsidRPr="00717059">
        <w:rPr>
          <w:sz w:val="26"/>
          <w:szCs w:val="26"/>
        </w:rPr>
        <w:t>перечень  социально</w:t>
      </w:r>
      <w:proofErr w:type="gramEnd"/>
      <w:r w:rsidRPr="00717059">
        <w:rPr>
          <w:sz w:val="26"/>
          <w:szCs w:val="26"/>
        </w:rPr>
        <w:t xml:space="preserve">-значимых маршрутов, </w:t>
      </w:r>
      <w:r>
        <w:rPr>
          <w:sz w:val="26"/>
          <w:szCs w:val="26"/>
        </w:rPr>
        <w:t xml:space="preserve">по которым осуществляется </w:t>
      </w:r>
      <w:r w:rsidRPr="00717059">
        <w:rPr>
          <w:sz w:val="26"/>
          <w:szCs w:val="26"/>
        </w:rPr>
        <w:t xml:space="preserve">перевозка пассажиров по регулируемым тарифам.  </w:t>
      </w:r>
    </w:p>
    <w:p w:rsidR="00AF1CAE" w:rsidRPr="00717059" w:rsidRDefault="00AF1CAE" w:rsidP="00AF1CAE">
      <w:pPr>
        <w:ind w:firstLine="708"/>
        <w:jc w:val="both"/>
        <w:rPr>
          <w:sz w:val="26"/>
          <w:szCs w:val="26"/>
        </w:rPr>
      </w:pPr>
      <w:r w:rsidRPr="00717059">
        <w:rPr>
          <w:sz w:val="26"/>
          <w:szCs w:val="26"/>
        </w:rPr>
        <w:t>Для улучшения транспортного обслуживания населения и повышения качества пассажирских перевозок намечены основные направления развития пассажирского транспорта на ближайшую перспективу: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- обеспечение бесперебойной перевозки населения; 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- повышение качества пассажирских перевозок;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- поддержание технического состояния эксплуатационного парка;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- выполнение рейсов с регулярностью движения не менее 95 %.</w:t>
      </w:r>
    </w:p>
    <w:p w:rsidR="00AF1CAE" w:rsidRPr="00906E68" w:rsidRDefault="00AF1CAE" w:rsidP="00AF1CAE">
      <w:pPr>
        <w:ind w:left="60"/>
        <w:jc w:val="both"/>
        <w:rPr>
          <w:sz w:val="26"/>
          <w:szCs w:val="26"/>
        </w:rPr>
      </w:pPr>
    </w:p>
    <w:p w:rsidR="00AF1CAE" w:rsidRDefault="00AF1CAE" w:rsidP="00AF1CAE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Цели и задачи муниципальной программы.</w:t>
      </w:r>
    </w:p>
    <w:p w:rsidR="00AF1CAE" w:rsidRPr="00906E68" w:rsidRDefault="00AF1CAE" w:rsidP="00AF1CAE">
      <w:pPr>
        <w:rPr>
          <w:b/>
          <w:bCs/>
          <w:sz w:val="26"/>
          <w:szCs w:val="26"/>
        </w:rPr>
      </w:pPr>
    </w:p>
    <w:p w:rsidR="00AF1CAE" w:rsidRPr="00906E68" w:rsidRDefault="00AF1CAE" w:rsidP="00AF1CAE">
      <w:pPr>
        <w:pStyle w:val="aa"/>
        <w:rPr>
          <w:sz w:val="26"/>
          <w:szCs w:val="26"/>
        </w:rPr>
      </w:pPr>
      <w:r w:rsidRPr="00EB7F1A">
        <w:rPr>
          <w:bCs/>
          <w:sz w:val="26"/>
          <w:szCs w:val="26"/>
        </w:rPr>
        <w:lastRenderedPageBreak/>
        <w:t>Цель Программы:</w:t>
      </w:r>
      <w:r w:rsidRPr="00906E68">
        <w:rPr>
          <w:sz w:val="26"/>
          <w:szCs w:val="26"/>
        </w:rPr>
        <w:t xml:space="preserve"> Создание условий для предоставления транспортных услуг </w:t>
      </w:r>
      <w:proofErr w:type="gramStart"/>
      <w:r w:rsidRPr="00906E68">
        <w:rPr>
          <w:sz w:val="26"/>
          <w:szCs w:val="26"/>
        </w:rPr>
        <w:t>населению</w:t>
      </w:r>
      <w:proofErr w:type="gramEnd"/>
      <w:r w:rsidRPr="00906E68">
        <w:rPr>
          <w:sz w:val="26"/>
          <w:szCs w:val="26"/>
        </w:rPr>
        <w:t xml:space="preserve"> и организация транспортного обслуживания населения между поселениями в границах Орджоникидзевского района. </w:t>
      </w:r>
    </w:p>
    <w:p w:rsidR="00AF1CAE" w:rsidRPr="00717059" w:rsidRDefault="00AF1CAE" w:rsidP="00AF1CAE">
      <w:pPr>
        <w:ind w:firstLine="348"/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Для достижения этой цели должны быть решены следующие </w:t>
      </w:r>
      <w:r w:rsidRPr="00EB7F1A">
        <w:rPr>
          <w:bCs/>
          <w:iCs/>
          <w:sz w:val="26"/>
          <w:szCs w:val="26"/>
        </w:rPr>
        <w:t>задачи</w:t>
      </w:r>
      <w:r w:rsidRPr="00EB7F1A">
        <w:rPr>
          <w:sz w:val="26"/>
          <w:szCs w:val="26"/>
        </w:rPr>
        <w:t>: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- </w:t>
      </w:r>
      <w:proofErr w:type="gramStart"/>
      <w:r w:rsidRPr="00717059">
        <w:rPr>
          <w:sz w:val="26"/>
          <w:szCs w:val="26"/>
        </w:rPr>
        <w:t>создание  качественных</w:t>
      </w:r>
      <w:proofErr w:type="gramEnd"/>
      <w:r w:rsidRPr="00717059">
        <w:rPr>
          <w:sz w:val="26"/>
          <w:szCs w:val="26"/>
        </w:rPr>
        <w:t xml:space="preserve"> и безопасных условий предоставления транспортных услуг  для жителей  Орджоникидзевского района, сохранение малых сельских населенных пунктов.</w:t>
      </w:r>
    </w:p>
    <w:p w:rsidR="00AF1CAE" w:rsidRPr="00906E68" w:rsidRDefault="00AF1CAE" w:rsidP="00AF1CAE">
      <w:pPr>
        <w:ind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цели и задачи Программы необходимо </w:t>
      </w:r>
      <w:r w:rsidRPr="00EF2BE6">
        <w:rPr>
          <w:sz w:val="26"/>
          <w:szCs w:val="26"/>
        </w:rPr>
        <w:t>осуществление регулярных перевозок по регулируемым тарифам на территории муниципального образования Орджоникидзевский район</w:t>
      </w:r>
      <w:r>
        <w:rPr>
          <w:sz w:val="26"/>
          <w:szCs w:val="26"/>
        </w:rPr>
        <w:t xml:space="preserve"> по маршрутам с низкой интенсивностью пассажиропотоков на социально значимых маршрутах.</w:t>
      </w:r>
    </w:p>
    <w:p w:rsidR="00AF1CAE" w:rsidRDefault="00AF1CAE" w:rsidP="00AF1CAE">
      <w:pPr>
        <w:rPr>
          <w:b/>
          <w:bCs/>
          <w:sz w:val="26"/>
          <w:szCs w:val="26"/>
        </w:rPr>
      </w:pPr>
    </w:p>
    <w:p w:rsidR="00AF1CAE" w:rsidRDefault="00AF1CAE" w:rsidP="00AF1CAE">
      <w:pPr>
        <w:rPr>
          <w:b/>
          <w:bCs/>
          <w:sz w:val="26"/>
          <w:szCs w:val="26"/>
        </w:rPr>
      </w:pPr>
    </w:p>
    <w:p w:rsidR="00AF1CAE" w:rsidRDefault="00AF1CAE" w:rsidP="00AF1CAE">
      <w:pPr>
        <w:rPr>
          <w:b/>
          <w:bCs/>
          <w:sz w:val="26"/>
          <w:szCs w:val="26"/>
        </w:rPr>
      </w:pPr>
    </w:p>
    <w:p w:rsidR="00AF1CAE" w:rsidRPr="00717059" w:rsidRDefault="00AF1CAE" w:rsidP="00AF1CAE">
      <w:pPr>
        <w:ind w:firstLine="42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Сроки реализации муниципальной программы и сроки реализации с указанием промежуточных показателей</w:t>
      </w:r>
    </w:p>
    <w:p w:rsidR="00AF1CAE" w:rsidRPr="00906E68" w:rsidRDefault="00AF1CAE" w:rsidP="00AF1CAE">
      <w:pPr>
        <w:pStyle w:val="ac"/>
        <w:spacing w:after="0" w:line="240" w:lineRule="auto"/>
        <w:ind w:left="705"/>
        <w:rPr>
          <w:rFonts w:ascii="Times New Roman" w:hAnsi="Times New Roman" w:cs="Times New Roman"/>
          <w:b/>
          <w:bCs/>
          <w:sz w:val="26"/>
          <w:szCs w:val="26"/>
        </w:rPr>
      </w:pPr>
    </w:p>
    <w:p w:rsidR="00AF1CAE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Сроки реализации </w:t>
      </w:r>
      <w:r>
        <w:rPr>
          <w:sz w:val="26"/>
          <w:szCs w:val="26"/>
        </w:rPr>
        <w:t>муниципальной программы</w:t>
      </w:r>
      <w:r w:rsidRPr="00717059">
        <w:rPr>
          <w:sz w:val="26"/>
          <w:szCs w:val="26"/>
        </w:rPr>
        <w:t xml:space="preserve"> – 202</w:t>
      </w:r>
      <w:r>
        <w:rPr>
          <w:sz w:val="26"/>
          <w:szCs w:val="26"/>
        </w:rPr>
        <w:t>1</w:t>
      </w:r>
      <w:r w:rsidRPr="00717059">
        <w:rPr>
          <w:sz w:val="26"/>
          <w:szCs w:val="26"/>
        </w:rPr>
        <w:t>-202</w:t>
      </w:r>
      <w:r>
        <w:rPr>
          <w:sz w:val="26"/>
          <w:szCs w:val="26"/>
        </w:rPr>
        <w:t>6 годы (этапы не выделяются).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</w:p>
    <w:p w:rsidR="00AF1CAE" w:rsidRDefault="00AF1CAE" w:rsidP="00AF1CAE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Перечень </w:t>
      </w:r>
      <w:proofErr w:type="gramStart"/>
      <w:r>
        <w:rPr>
          <w:b/>
          <w:bCs/>
          <w:sz w:val="26"/>
          <w:szCs w:val="26"/>
        </w:rPr>
        <w:t>программных  мероприятий</w:t>
      </w:r>
      <w:proofErr w:type="gramEnd"/>
      <w:r>
        <w:rPr>
          <w:b/>
          <w:bCs/>
          <w:sz w:val="26"/>
          <w:szCs w:val="26"/>
        </w:rPr>
        <w:t xml:space="preserve"> муниципальной программы</w:t>
      </w:r>
    </w:p>
    <w:p w:rsidR="00AF1CAE" w:rsidRDefault="00AF1CAE" w:rsidP="00AF1CAE">
      <w:pPr>
        <w:ind w:left="360"/>
        <w:rPr>
          <w:b/>
          <w:bCs/>
          <w:sz w:val="26"/>
          <w:szCs w:val="26"/>
        </w:rPr>
      </w:pPr>
    </w:p>
    <w:p w:rsidR="00AF1CAE" w:rsidRPr="00D86EA1" w:rsidRDefault="00AF1CAE" w:rsidP="00AF1CAE">
      <w:pPr>
        <w:ind w:firstLine="36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D86EA1">
        <w:rPr>
          <w:bCs/>
          <w:sz w:val="26"/>
          <w:szCs w:val="26"/>
        </w:rPr>
        <w:t>Мероприятия</w:t>
      </w:r>
      <w:r>
        <w:rPr>
          <w:bCs/>
          <w:sz w:val="26"/>
          <w:szCs w:val="26"/>
        </w:rPr>
        <w:t xml:space="preserve">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</w:t>
      </w:r>
      <w:proofErr w:type="gramStart"/>
      <w:r>
        <w:rPr>
          <w:bCs/>
          <w:sz w:val="26"/>
          <w:szCs w:val="26"/>
        </w:rPr>
        <w:t>( приложение</w:t>
      </w:r>
      <w:proofErr w:type="gramEnd"/>
      <w:r>
        <w:rPr>
          <w:bCs/>
          <w:sz w:val="26"/>
          <w:szCs w:val="26"/>
        </w:rPr>
        <w:t xml:space="preserve"> № 1 к муниципальной программе).</w:t>
      </w:r>
    </w:p>
    <w:p w:rsidR="00AF1CAE" w:rsidRDefault="00AF1CAE" w:rsidP="00AF1CAE">
      <w:pPr>
        <w:pStyle w:val="aa"/>
        <w:rPr>
          <w:sz w:val="26"/>
          <w:szCs w:val="26"/>
        </w:rPr>
      </w:pPr>
    </w:p>
    <w:p w:rsidR="00AF1CAE" w:rsidRPr="00D86EA1" w:rsidRDefault="00AF1CAE" w:rsidP="00AF1CAE">
      <w:pPr>
        <w:pStyle w:val="aa"/>
        <w:rPr>
          <w:sz w:val="26"/>
          <w:szCs w:val="26"/>
        </w:rPr>
      </w:pPr>
    </w:p>
    <w:p w:rsidR="00AF1CAE" w:rsidRPr="00717059" w:rsidRDefault="00AF1CAE" w:rsidP="00AF1CAE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Обоснование р</w:t>
      </w:r>
      <w:r w:rsidRPr="00717059">
        <w:rPr>
          <w:b/>
          <w:bCs/>
          <w:sz w:val="26"/>
          <w:szCs w:val="26"/>
        </w:rPr>
        <w:t>есурсно</w:t>
      </w:r>
      <w:r>
        <w:rPr>
          <w:b/>
          <w:bCs/>
          <w:sz w:val="26"/>
          <w:szCs w:val="26"/>
        </w:rPr>
        <w:t>го</w:t>
      </w:r>
      <w:r w:rsidRPr="00717059">
        <w:rPr>
          <w:b/>
          <w:bCs/>
          <w:sz w:val="26"/>
          <w:szCs w:val="26"/>
        </w:rPr>
        <w:t xml:space="preserve"> </w:t>
      </w:r>
      <w:proofErr w:type="spellStart"/>
      <w:r w:rsidRPr="00717059">
        <w:rPr>
          <w:b/>
          <w:bCs/>
          <w:sz w:val="26"/>
          <w:szCs w:val="26"/>
        </w:rPr>
        <w:t>обеспечени</w:t>
      </w:r>
      <w:r>
        <w:rPr>
          <w:b/>
          <w:bCs/>
          <w:sz w:val="26"/>
          <w:szCs w:val="26"/>
        </w:rPr>
        <w:t>ямуниципальной</w:t>
      </w:r>
      <w:proofErr w:type="spellEnd"/>
      <w:r>
        <w:rPr>
          <w:b/>
          <w:bCs/>
          <w:sz w:val="26"/>
          <w:szCs w:val="26"/>
        </w:rPr>
        <w:t xml:space="preserve"> программы</w:t>
      </w:r>
    </w:p>
    <w:p w:rsidR="00AF1CAE" w:rsidRPr="00936152" w:rsidRDefault="00AF1CAE" w:rsidP="00AF1CAE">
      <w:pPr>
        <w:pStyle w:val="ac"/>
        <w:spacing w:after="0" w:line="240" w:lineRule="auto"/>
        <w:ind w:left="705"/>
        <w:rPr>
          <w:rFonts w:ascii="Times New Roman" w:hAnsi="Times New Roman" w:cs="Times New Roman"/>
          <w:b/>
          <w:bCs/>
          <w:sz w:val="26"/>
          <w:szCs w:val="26"/>
        </w:rPr>
      </w:pP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Мероприятия Программы реализуются за счет средств районного бюджета муниципального </w:t>
      </w:r>
      <w:proofErr w:type="gramStart"/>
      <w:r w:rsidRPr="00717059">
        <w:rPr>
          <w:sz w:val="26"/>
          <w:szCs w:val="26"/>
        </w:rPr>
        <w:t>образования  Орджоникидзевский</w:t>
      </w:r>
      <w:proofErr w:type="gramEnd"/>
      <w:r w:rsidRPr="00717059">
        <w:rPr>
          <w:sz w:val="26"/>
          <w:szCs w:val="26"/>
        </w:rPr>
        <w:t xml:space="preserve"> район. 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Объем финансирования за счёт средств районного </w:t>
      </w:r>
      <w:proofErr w:type="gramStart"/>
      <w:r w:rsidRPr="00717059">
        <w:rPr>
          <w:sz w:val="26"/>
          <w:szCs w:val="26"/>
        </w:rPr>
        <w:t>бюджета  составляет</w:t>
      </w:r>
      <w:proofErr w:type="gramEnd"/>
      <w:r w:rsidRPr="00717059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28384,5</w:t>
      </w:r>
      <w:r w:rsidRPr="00717059">
        <w:rPr>
          <w:sz w:val="26"/>
          <w:szCs w:val="26"/>
        </w:rPr>
        <w:t xml:space="preserve">тыс. руб., в том числе по годам: </w:t>
      </w:r>
    </w:p>
    <w:p w:rsidR="00AF1CAE" w:rsidRPr="00717059" w:rsidRDefault="00AF1CAE" w:rsidP="00AF1CAE">
      <w:pPr>
        <w:rPr>
          <w:sz w:val="26"/>
          <w:szCs w:val="26"/>
        </w:rPr>
      </w:pPr>
      <w:r w:rsidRPr="00717059">
        <w:rPr>
          <w:sz w:val="26"/>
          <w:szCs w:val="26"/>
        </w:rPr>
        <w:t xml:space="preserve">2021 г. </w:t>
      </w:r>
      <w:r>
        <w:rPr>
          <w:sz w:val="26"/>
          <w:szCs w:val="26"/>
        </w:rPr>
        <w:t xml:space="preserve">- 3000 </w:t>
      </w:r>
      <w:r w:rsidRPr="00717059">
        <w:rPr>
          <w:sz w:val="26"/>
          <w:szCs w:val="26"/>
        </w:rPr>
        <w:t xml:space="preserve">тыс. руб.; </w:t>
      </w:r>
    </w:p>
    <w:p w:rsidR="00AF1CAE" w:rsidRDefault="00AF1CAE" w:rsidP="00AF1CAE">
      <w:pPr>
        <w:rPr>
          <w:sz w:val="26"/>
          <w:szCs w:val="26"/>
        </w:rPr>
      </w:pPr>
      <w:r w:rsidRPr="00717059">
        <w:rPr>
          <w:sz w:val="26"/>
          <w:szCs w:val="26"/>
        </w:rPr>
        <w:t xml:space="preserve">2022 г. </w:t>
      </w:r>
      <w:r>
        <w:rPr>
          <w:sz w:val="26"/>
          <w:szCs w:val="26"/>
        </w:rPr>
        <w:t>–3120,0тыс. руб.;</w:t>
      </w:r>
    </w:p>
    <w:p w:rsidR="00AF1CAE" w:rsidRDefault="00AF1CAE" w:rsidP="00AF1CAE">
      <w:pPr>
        <w:jc w:val="both"/>
        <w:rPr>
          <w:sz w:val="26"/>
          <w:szCs w:val="26"/>
        </w:rPr>
      </w:pPr>
      <w:r>
        <w:rPr>
          <w:sz w:val="26"/>
          <w:szCs w:val="26"/>
        </w:rPr>
        <w:t>2023 год – 5243,1тыс. руб.;</w:t>
      </w:r>
    </w:p>
    <w:p w:rsidR="00AF1CAE" w:rsidRDefault="00AF1CAE" w:rsidP="00AF1CAE">
      <w:pPr>
        <w:jc w:val="both"/>
        <w:rPr>
          <w:sz w:val="26"/>
          <w:szCs w:val="26"/>
        </w:rPr>
      </w:pPr>
      <w:r>
        <w:rPr>
          <w:sz w:val="26"/>
          <w:szCs w:val="26"/>
        </w:rPr>
        <w:t>2024 год – 5452,8 тыс. руб.;</w:t>
      </w:r>
    </w:p>
    <w:p w:rsidR="00AF1CAE" w:rsidRDefault="00AF1CAE" w:rsidP="00AF1CAE">
      <w:pPr>
        <w:jc w:val="both"/>
        <w:rPr>
          <w:sz w:val="26"/>
          <w:szCs w:val="26"/>
        </w:rPr>
      </w:pPr>
      <w:r>
        <w:rPr>
          <w:sz w:val="26"/>
          <w:szCs w:val="26"/>
        </w:rPr>
        <w:t>2025 год – 5670,9 тыс. руб.;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>
        <w:rPr>
          <w:sz w:val="26"/>
          <w:szCs w:val="26"/>
        </w:rPr>
        <w:t>2026 год – 5897,7 тыс. руб.</w:t>
      </w:r>
    </w:p>
    <w:p w:rsidR="00AF1CAE" w:rsidRPr="00906E68" w:rsidRDefault="00AF1CAE" w:rsidP="00AF1CAE">
      <w:pPr>
        <w:jc w:val="both"/>
        <w:rPr>
          <w:sz w:val="26"/>
          <w:szCs w:val="26"/>
        </w:rPr>
      </w:pP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Перечень целевых показателей муниципальной программы</w:t>
      </w:r>
    </w:p>
    <w:p w:rsidR="00AF1CAE" w:rsidRDefault="00AF1CAE" w:rsidP="00AF1CAE">
      <w:pPr>
        <w:jc w:val="center"/>
        <w:rPr>
          <w:b/>
          <w:bCs/>
          <w:sz w:val="26"/>
          <w:szCs w:val="26"/>
        </w:rPr>
      </w:pPr>
    </w:p>
    <w:tbl>
      <w:tblPr>
        <w:tblW w:w="99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55"/>
        <w:gridCol w:w="1055"/>
        <w:gridCol w:w="993"/>
        <w:gridCol w:w="992"/>
        <w:gridCol w:w="992"/>
        <w:gridCol w:w="1134"/>
        <w:gridCol w:w="1133"/>
      </w:tblGrid>
      <w:tr w:rsidR="00AF1CAE" w:rsidRPr="00717059" w:rsidTr="00AE14F9">
        <w:trPr>
          <w:trHeight w:val="160"/>
        </w:trPr>
        <w:tc>
          <w:tcPr>
            <w:tcW w:w="640" w:type="dxa"/>
          </w:tcPr>
          <w:p w:rsidR="00AF1CAE" w:rsidRPr="00717059" w:rsidRDefault="00AF1CAE" w:rsidP="00AE14F9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№ п/п</w:t>
            </w:r>
          </w:p>
        </w:tc>
        <w:tc>
          <w:tcPr>
            <w:tcW w:w="3055" w:type="dxa"/>
          </w:tcPr>
          <w:p w:rsidR="00AF1CAE" w:rsidRPr="00717059" w:rsidRDefault="00AF1CAE" w:rsidP="00AE14F9">
            <w:pPr>
              <w:ind w:left="360"/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Целевой показатель (№ маршрута, название)</w:t>
            </w:r>
          </w:p>
        </w:tc>
        <w:tc>
          <w:tcPr>
            <w:tcW w:w="1055" w:type="dxa"/>
          </w:tcPr>
          <w:p w:rsidR="00AF1CAE" w:rsidRPr="00A44631" w:rsidRDefault="00AF1CAE" w:rsidP="00AE14F9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в </w:t>
            </w:r>
            <w:r w:rsidRPr="00A44631">
              <w:t>202</w:t>
            </w:r>
            <w:r>
              <w:t>1</w:t>
            </w:r>
            <w:r w:rsidRPr="00A44631">
              <w:t xml:space="preserve"> </w:t>
            </w:r>
            <w:r>
              <w:t>г</w:t>
            </w:r>
          </w:p>
        </w:tc>
        <w:tc>
          <w:tcPr>
            <w:tcW w:w="993" w:type="dxa"/>
          </w:tcPr>
          <w:p w:rsidR="00AF1CAE" w:rsidRDefault="00AF1CAE" w:rsidP="00AE14F9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A44631" w:rsidRDefault="00AF1CAE" w:rsidP="00AE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>
              <w:t>2г</w:t>
            </w:r>
          </w:p>
        </w:tc>
        <w:tc>
          <w:tcPr>
            <w:tcW w:w="992" w:type="dxa"/>
          </w:tcPr>
          <w:p w:rsidR="00AF1CAE" w:rsidRPr="00A44631" w:rsidRDefault="00AF1CAE" w:rsidP="00AE14F9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17059">
              <w:rPr>
                <w:sz w:val="24"/>
                <w:szCs w:val="24"/>
              </w:rPr>
              <w:t>рейсов  в</w:t>
            </w:r>
            <w:proofErr w:type="gramEnd"/>
            <w:r>
              <w:t>2023 г</w:t>
            </w:r>
          </w:p>
        </w:tc>
        <w:tc>
          <w:tcPr>
            <w:tcW w:w="992" w:type="dxa"/>
          </w:tcPr>
          <w:p w:rsidR="00AF1CAE" w:rsidRDefault="00AF1CAE" w:rsidP="00AE14F9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AE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>
              <w:t>4 г</w:t>
            </w:r>
          </w:p>
        </w:tc>
        <w:tc>
          <w:tcPr>
            <w:tcW w:w="1134" w:type="dxa"/>
          </w:tcPr>
          <w:p w:rsidR="00AF1CAE" w:rsidRDefault="00AF1CAE" w:rsidP="00AE14F9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AE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>
              <w:t>5 г</w:t>
            </w:r>
          </w:p>
        </w:tc>
        <w:tc>
          <w:tcPr>
            <w:tcW w:w="1133" w:type="dxa"/>
          </w:tcPr>
          <w:p w:rsidR="00AF1CAE" w:rsidRDefault="00AF1CAE" w:rsidP="00AE14F9">
            <w:pPr>
              <w:rPr>
                <w:sz w:val="24"/>
                <w:szCs w:val="24"/>
              </w:rPr>
            </w:pPr>
            <w:r w:rsidRPr="00717059">
              <w:rPr>
                <w:sz w:val="24"/>
                <w:szCs w:val="24"/>
              </w:rPr>
              <w:t>Количество рей</w:t>
            </w:r>
            <w:r>
              <w:rPr>
                <w:sz w:val="24"/>
                <w:szCs w:val="24"/>
              </w:rPr>
              <w:t xml:space="preserve">сов </w:t>
            </w:r>
          </w:p>
          <w:p w:rsidR="00AF1CAE" w:rsidRPr="00717059" w:rsidRDefault="00AF1CAE" w:rsidP="00AE1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44631">
              <w:t>202</w:t>
            </w:r>
            <w:r>
              <w:t>6</w:t>
            </w:r>
            <w:r w:rsidRPr="00A44631">
              <w:t xml:space="preserve"> г.</w:t>
            </w:r>
          </w:p>
        </w:tc>
      </w:tr>
      <w:tr w:rsidR="00AF1CAE" w:rsidRPr="00717059" w:rsidTr="00AE14F9">
        <w:trPr>
          <w:trHeight w:val="71"/>
        </w:trPr>
        <w:tc>
          <w:tcPr>
            <w:tcW w:w="640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Междугородние перевозки</w:t>
            </w:r>
          </w:p>
        </w:tc>
        <w:tc>
          <w:tcPr>
            <w:tcW w:w="992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</w:tr>
      <w:tr w:rsidR="00AF1CAE" w:rsidRPr="00717059" w:rsidTr="00AE14F9">
        <w:trPr>
          <w:trHeight w:val="125"/>
        </w:trPr>
        <w:tc>
          <w:tcPr>
            <w:tcW w:w="640" w:type="dxa"/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55" w:type="dxa"/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524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- д. </w:t>
            </w:r>
            <w:proofErr w:type="spellStart"/>
            <w:r w:rsidRPr="00717059">
              <w:rPr>
                <w:sz w:val="26"/>
                <w:szCs w:val="26"/>
              </w:rPr>
              <w:t>Кожухово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Июс</w:t>
            </w:r>
            <w:proofErr w:type="spellEnd"/>
          </w:p>
        </w:tc>
        <w:tc>
          <w:tcPr>
            <w:tcW w:w="1055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310</w:t>
            </w:r>
          </w:p>
        </w:tc>
        <w:tc>
          <w:tcPr>
            <w:tcW w:w="993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312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  <w:tc>
          <w:tcPr>
            <w:tcW w:w="1134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  <w:tc>
          <w:tcPr>
            <w:tcW w:w="1133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292</w:t>
            </w:r>
          </w:p>
        </w:tc>
      </w:tr>
      <w:tr w:rsidR="00AF1CAE" w:rsidRPr="00717059" w:rsidTr="00AE14F9">
        <w:trPr>
          <w:trHeight w:val="152"/>
        </w:trPr>
        <w:tc>
          <w:tcPr>
            <w:tcW w:w="640" w:type="dxa"/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526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д. </w:t>
            </w:r>
            <w:proofErr w:type="spellStart"/>
            <w:r w:rsidRPr="00717059">
              <w:rPr>
                <w:sz w:val="26"/>
                <w:szCs w:val="26"/>
              </w:rPr>
              <w:t>Когунек</w:t>
            </w:r>
            <w:proofErr w:type="spellEnd"/>
          </w:p>
        </w:tc>
        <w:tc>
          <w:tcPr>
            <w:tcW w:w="1055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310</w:t>
            </w:r>
          </w:p>
        </w:tc>
        <w:tc>
          <w:tcPr>
            <w:tcW w:w="993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312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  <w:tr w:rsidR="00AF1CAE" w:rsidRPr="00717059" w:rsidTr="00AE14F9">
        <w:trPr>
          <w:trHeight w:val="152"/>
        </w:trPr>
        <w:tc>
          <w:tcPr>
            <w:tcW w:w="640" w:type="dxa"/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3</w:t>
            </w:r>
          </w:p>
        </w:tc>
        <w:tc>
          <w:tcPr>
            <w:tcW w:w="3055" w:type="dxa"/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527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п. </w:t>
            </w:r>
            <w:proofErr w:type="spellStart"/>
            <w:r w:rsidRPr="00717059">
              <w:rPr>
                <w:sz w:val="26"/>
                <w:szCs w:val="26"/>
              </w:rPr>
              <w:t>Гайдаровск</w:t>
            </w:r>
            <w:proofErr w:type="spellEnd"/>
          </w:p>
        </w:tc>
        <w:tc>
          <w:tcPr>
            <w:tcW w:w="1055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208</w:t>
            </w:r>
          </w:p>
        </w:tc>
        <w:tc>
          <w:tcPr>
            <w:tcW w:w="993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  <w:tr w:rsidR="00AF1CAE" w:rsidRPr="00717059" w:rsidTr="00AE14F9">
        <w:trPr>
          <w:trHeight w:val="152"/>
        </w:trPr>
        <w:tc>
          <w:tcPr>
            <w:tcW w:w="640" w:type="dxa"/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4</w:t>
            </w:r>
          </w:p>
        </w:tc>
        <w:tc>
          <w:tcPr>
            <w:tcW w:w="3055" w:type="dxa"/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528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с. Приисковое</w:t>
            </w:r>
          </w:p>
        </w:tc>
        <w:tc>
          <w:tcPr>
            <w:tcW w:w="1055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208</w:t>
            </w:r>
          </w:p>
        </w:tc>
        <w:tc>
          <w:tcPr>
            <w:tcW w:w="993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  <w:tr w:rsidR="00AF1CAE" w:rsidRPr="00717059" w:rsidTr="00AE14F9">
        <w:trPr>
          <w:trHeight w:val="63"/>
        </w:trPr>
        <w:tc>
          <w:tcPr>
            <w:tcW w:w="640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4"/>
          </w:tcPr>
          <w:p w:rsidR="00AF1CAE" w:rsidRPr="00717059" w:rsidRDefault="00AF1CAE" w:rsidP="00AE14F9">
            <w:pPr>
              <w:ind w:left="360"/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Пригородные перевозки</w:t>
            </w:r>
          </w:p>
        </w:tc>
        <w:tc>
          <w:tcPr>
            <w:tcW w:w="992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AF1CAE" w:rsidRPr="00717059" w:rsidRDefault="00AF1CAE" w:rsidP="00AE14F9">
            <w:pPr>
              <w:ind w:left="360"/>
              <w:rPr>
                <w:sz w:val="26"/>
                <w:szCs w:val="26"/>
              </w:rPr>
            </w:pPr>
          </w:p>
        </w:tc>
      </w:tr>
      <w:tr w:rsidR="00AF1CAE" w:rsidRPr="00717059" w:rsidTr="00AE14F9">
        <w:trPr>
          <w:trHeight w:val="63"/>
        </w:trPr>
        <w:tc>
          <w:tcPr>
            <w:tcW w:w="640" w:type="dxa"/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5</w:t>
            </w:r>
          </w:p>
        </w:tc>
        <w:tc>
          <w:tcPr>
            <w:tcW w:w="3055" w:type="dxa"/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103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Устинкино</w:t>
            </w:r>
            <w:proofErr w:type="spellEnd"/>
          </w:p>
        </w:tc>
        <w:tc>
          <w:tcPr>
            <w:tcW w:w="1055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208</w:t>
            </w:r>
          </w:p>
        </w:tc>
        <w:tc>
          <w:tcPr>
            <w:tcW w:w="993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208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200</w:t>
            </w:r>
          </w:p>
        </w:tc>
      </w:tr>
      <w:tr w:rsidR="00AF1CAE" w:rsidRPr="00717059" w:rsidTr="00AE14F9">
        <w:trPr>
          <w:trHeight w:val="63"/>
        </w:trPr>
        <w:tc>
          <w:tcPr>
            <w:tcW w:w="640" w:type="dxa"/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6</w:t>
            </w:r>
          </w:p>
        </w:tc>
        <w:tc>
          <w:tcPr>
            <w:tcW w:w="3055" w:type="dxa"/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105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  <w:r w:rsidRPr="00717059">
              <w:rPr>
                <w:sz w:val="26"/>
                <w:szCs w:val="26"/>
              </w:rPr>
              <w:t xml:space="preserve"> – д. </w:t>
            </w:r>
            <w:proofErr w:type="spellStart"/>
            <w:r w:rsidRPr="00717059">
              <w:rPr>
                <w:sz w:val="26"/>
                <w:szCs w:val="26"/>
              </w:rPr>
              <w:t>Кагаево</w:t>
            </w:r>
            <w:proofErr w:type="spellEnd"/>
            <w:r w:rsidRPr="00717059">
              <w:rPr>
                <w:sz w:val="26"/>
                <w:szCs w:val="26"/>
              </w:rPr>
              <w:t xml:space="preserve"> – д. Подкамень</w:t>
            </w:r>
          </w:p>
        </w:tc>
        <w:tc>
          <w:tcPr>
            <w:tcW w:w="1055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104</w:t>
            </w:r>
          </w:p>
        </w:tc>
        <w:tc>
          <w:tcPr>
            <w:tcW w:w="993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104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100</w:t>
            </w:r>
          </w:p>
        </w:tc>
      </w:tr>
      <w:tr w:rsidR="00AF1CAE" w:rsidRPr="00717059" w:rsidTr="00AE14F9">
        <w:trPr>
          <w:trHeight w:val="63"/>
        </w:trPr>
        <w:tc>
          <w:tcPr>
            <w:tcW w:w="640" w:type="dxa"/>
          </w:tcPr>
          <w:p w:rsidR="00AF1CAE" w:rsidRPr="00717059" w:rsidRDefault="00AF1CAE" w:rsidP="00AE14F9">
            <w:pPr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7</w:t>
            </w:r>
          </w:p>
        </w:tc>
        <w:tc>
          <w:tcPr>
            <w:tcW w:w="3055" w:type="dxa"/>
          </w:tcPr>
          <w:p w:rsidR="00AF1CAE" w:rsidRPr="00717059" w:rsidRDefault="00AF1CAE" w:rsidP="00AE14F9">
            <w:pPr>
              <w:jc w:val="both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 xml:space="preserve">№ 110 д. </w:t>
            </w:r>
            <w:proofErr w:type="spellStart"/>
            <w:r w:rsidRPr="00717059">
              <w:rPr>
                <w:sz w:val="26"/>
                <w:szCs w:val="26"/>
              </w:rPr>
              <w:t>Конгарово</w:t>
            </w:r>
            <w:proofErr w:type="spellEnd"/>
            <w:r w:rsidRPr="00717059">
              <w:rPr>
                <w:sz w:val="26"/>
                <w:szCs w:val="26"/>
              </w:rPr>
              <w:t xml:space="preserve"> – с. </w:t>
            </w:r>
            <w:proofErr w:type="spellStart"/>
            <w:r w:rsidRPr="00717059">
              <w:rPr>
                <w:sz w:val="26"/>
                <w:szCs w:val="26"/>
              </w:rPr>
              <w:t>Новомарьясово</w:t>
            </w:r>
            <w:proofErr w:type="spellEnd"/>
            <w:r w:rsidRPr="00717059">
              <w:rPr>
                <w:sz w:val="26"/>
                <w:szCs w:val="26"/>
              </w:rPr>
              <w:t xml:space="preserve"> – п. </w:t>
            </w:r>
            <w:proofErr w:type="spellStart"/>
            <w:r w:rsidRPr="00717059">
              <w:rPr>
                <w:sz w:val="26"/>
                <w:szCs w:val="26"/>
              </w:rPr>
              <w:t>Копьёво</w:t>
            </w:r>
            <w:proofErr w:type="spellEnd"/>
          </w:p>
        </w:tc>
        <w:tc>
          <w:tcPr>
            <w:tcW w:w="1055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208</w:t>
            </w:r>
          </w:p>
        </w:tc>
        <w:tc>
          <w:tcPr>
            <w:tcW w:w="993" w:type="dxa"/>
          </w:tcPr>
          <w:p w:rsidR="00AF1CAE" w:rsidRPr="00717059" w:rsidRDefault="00AF1CAE" w:rsidP="00AE14F9">
            <w:pPr>
              <w:ind w:left="360"/>
              <w:jc w:val="center"/>
              <w:rPr>
                <w:sz w:val="26"/>
                <w:szCs w:val="26"/>
              </w:rPr>
            </w:pPr>
            <w:r w:rsidRPr="00717059">
              <w:rPr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4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  <w:tc>
          <w:tcPr>
            <w:tcW w:w="1133" w:type="dxa"/>
          </w:tcPr>
          <w:p w:rsidR="00AF1CAE" w:rsidRPr="004C411A" w:rsidRDefault="00AF1CAE" w:rsidP="00AE14F9">
            <w:pPr>
              <w:jc w:val="center"/>
              <w:rPr>
                <w:sz w:val="26"/>
                <w:szCs w:val="26"/>
              </w:rPr>
            </w:pPr>
            <w:r w:rsidRPr="004C411A">
              <w:rPr>
                <w:sz w:val="26"/>
                <w:szCs w:val="26"/>
              </w:rPr>
              <w:t>194</w:t>
            </w:r>
          </w:p>
        </w:tc>
      </w:tr>
    </w:tbl>
    <w:p w:rsidR="00AF1CAE" w:rsidRPr="00906E68" w:rsidRDefault="00AF1CAE" w:rsidP="00AF1CAE">
      <w:pPr>
        <w:jc w:val="center"/>
        <w:rPr>
          <w:b/>
          <w:bCs/>
          <w:sz w:val="26"/>
          <w:szCs w:val="26"/>
        </w:rPr>
      </w:pPr>
    </w:p>
    <w:p w:rsidR="00AF1CAE" w:rsidRDefault="00AF1CAE" w:rsidP="00AF1CAE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Pr="00717059">
        <w:rPr>
          <w:b/>
          <w:bCs/>
          <w:sz w:val="26"/>
          <w:szCs w:val="26"/>
        </w:rPr>
        <w:t xml:space="preserve">Оценка эффективности </w:t>
      </w:r>
      <w:proofErr w:type="gramStart"/>
      <w:r w:rsidRPr="00717059">
        <w:rPr>
          <w:b/>
          <w:bCs/>
          <w:sz w:val="26"/>
          <w:szCs w:val="26"/>
        </w:rPr>
        <w:t xml:space="preserve">реализации  </w:t>
      </w:r>
      <w:r>
        <w:rPr>
          <w:b/>
          <w:bCs/>
          <w:sz w:val="26"/>
          <w:szCs w:val="26"/>
        </w:rPr>
        <w:t>муниципальной</w:t>
      </w:r>
      <w:proofErr w:type="gramEnd"/>
      <w:r>
        <w:rPr>
          <w:b/>
          <w:bCs/>
          <w:sz w:val="26"/>
          <w:szCs w:val="26"/>
        </w:rPr>
        <w:t xml:space="preserve"> программы</w:t>
      </w:r>
    </w:p>
    <w:p w:rsidR="00AF1CAE" w:rsidRPr="00717059" w:rsidRDefault="00AF1CAE" w:rsidP="00AF1CAE">
      <w:pPr>
        <w:tabs>
          <w:tab w:val="left" w:pos="426"/>
          <w:tab w:val="left" w:pos="11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</w:p>
    <w:p w:rsidR="00AF1CAE" w:rsidRDefault="00AF1CAE" w:rsidP="00AF1CA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Механизм реализации Программы осуществляется на основании положений действующего законодательства, исполняется на основе контрактов (договоров), заключаемых </w:t>
      </w:r>
      <w:proofErr w:type="gramStart"/>
      <w:r w:rsidRPr="00717059">
        <w:rPr>
          <w:sz w:val="26"/>
          <w:szCs w:val="26"/>
        </w:rPr>
        <w:t>Администрацией  Орджоникидзевского</w:t>
      </w:r>
      <w:proofErr w:type="gramEnd"/>
      <w:r w:rsidRPr="00717059">
        <w:rPr>
          <w:sz w:val="26"/>
          <w:szCs w:val="26"/>
        </w:rPr>
        <w:t xml:space="preserve"> района и </w:t>
      </w:r>
      <w:proofErr w:type="spellStart"/>
      <w:r w:rsidRPr="00717059">
        <w:rPr>
          <w:sz w:val="26"/>
          <w:szCs w:val="26"/>
        </w:rPr>
        <w:t>пассажироперевозчиком</w:t>
      </w:r>
      <w:proofErr w:type="spellEnd"/>
      <w:r w:rsidRPr="00717059">
        <w:rPr>
          <w:sz w:val="26"/>
          <w:szCs w:val="26"/>
        </w:rPr>
        <w:t xml:space="preserve"> - победителем аукциона на оказание услуг на междугородние и пригородные перевозки пассажиров и багажа автомобильным транспор</w:t>
      </w:r>
      <w:r>
        <w:rPr>
          <w:sz w:val="26"/>
          <w:szCs w:val="26"/>
        </w:rPr>
        <w:t>том.</w:t>
      </w:r>
    </w:p>
    <w:p w:rsidR="00AF1CAE" w:rsidRPr="00717059" w:rsidRDefault="00AF1CAE" w:rsidP="00AF1CA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17059">
        <w:rPr>
          <w:sz w:val="26"/>
          <w:szCs w:val="26"/>
        </w:rPr>
        <w:t>Реализация мероприятий, предусмотренных Программой, обеспечит достижение следующих положительных эффектов: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-выполнение запланированных рейсов согласно плану транспортной работы с регулярностью движения не менее 95 %;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- сохранение зоны покрытия социально - транспортными услугами жителей Орджоникидзевского района в границах 11 населённых пунктов;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 xml:space="preserve">- снижение риска перевозок жителей Орджоникидзевского района лицами, не имеющими навыков маршрутных перевозок пассажиров </w:t>
      </w:r>
      <w:proofErr w:type="gramStart"/>
      <w:r w:rsidRPr="00717059">
        <w:rPr>
          <w:sz w:val="26"/>
          <w:szCs w:val="26"/>
        </w:rPr>
        <w:t>до  0</w:t>
      </w:r>
      <w:proofErr w:type="gramEnd"/>
      <w:r w:rsidRPr="00717059">
        <w:rPr>
          <w:sz w:val="26"/>
          <w:szCs w:val="26"/>
        </w:rPr>
        <w:t xml:space="preserve"> %;</w:t>
      </w: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- снижение количества жалоб и обращений от населения Орджоникидзевского района по вопросам некачественного и несвоевременного предоставления транспортных услуг населению до 0 %.</w:t>
      </w:r>
    </w:p>
    <w:p w:rsidR="00AF1CAE" w:rsidRDefault="00AF1CAE" w:rsidP="00AF1CAE">
      <w:pPr>
        <w:tabs>
          <w:tab w:val="left" w:pos="426"/>
        </w:tabs>
        <w:jc w:val="both"/>
        <w:rPr>
          <w:sz w:val="26"/>
          <w:szCs w:val="26"/>
        </w:rPr>
      </w:pPr>
    </w:p>
    <w:p w:rsidR="00AF1CAE" w:rsidRPr="00EF2BE6" w:rsidRDefault="00AF1CAE" w:rsidP="00AF1CA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EF2BE6">
        <w:rPr>
          <w:b/>
          <w:sz w:val="26"/>
          <w:szCs w:val="26"/>
        </w:rPr>
        <w:t>. Риски реализации муниципальной программы</w:t>
      </w:r>
    </w:p>
    <w:p w:rsidR="00AF1CAE" w:rsidRDefault="00AF1CAE" w:rsidP="00AF1CAE">
      <w:pPr>
        <w:pStyle w:val="af3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F1CAE" w:rsidRPr="0066383A" w:rsidRDefault="00AF1CAE" w:rsidP="00AF1CAE">
      <w:pPr>
        <w:pStyle w:val="af3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- риски, связанные с изменением бюджетного, налогового законодательства;</w:t>
      </w:r>
    </w:p>
    <w:p w:rsidR="00AF1CAE" w:rsidRPr="0066383A" w:rsidRDefault="00AF1CAE" w:rsidP="00AF1CAE">
      <w:pPr>
        <w:pStyle w:val="af3"/>
        <w:ind w:firstLine="540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Способами ограничения рисков являются:</w:t>
      </w:r>
    </w:p>
    <w:p w:rsidR="00AF1CAE" w:rsidRPr="0066383A" w:rsidRDefault="00AF1CAE" w:rsidP="00AF1CAE">
      <w:pPr>
        <w:pStyle w:val="af3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>а) концентрация необходимых соответствующих ресурсов на решении приоритетных задач;</w:t>
      </w:r>
    </w:p>
    <w:p w:rsidR="00AF1CAE" w:rsidRPr="0066383A" w:rsidRDefault="00AF1CAE" w:rsidP="00AF1CAE">
      <w:pPr>
        <w:pStyle w:val="af3"/>
        <w:contextualSpacing/>
        <w:jc w:val="both"/>
        <w:rPr>
          <w:sz w:val="26"/>
          <w:szCs w:val="26"/>
        </w:rPr>
      </w:pPr>
      <w:r w:rsidRPr="0066383A">
        <w:rPr>
          <w:sz w:val="26"/>
          <w:szCs w:val="26"/>
        </w:rPr>
        <w:t xml:space="preserve">б) изучение и внедрение положительного опыта других </w:t>
      </w:r>
      <w:proofErr w:type="spellStart"/>
      <w:r w:rsidRPr="0066383A">
        <w:rPr>
          <w:sz w:val="26"/>
          <w:szCs w:val="26"/>
        </w:rPr>
        <w:t>муниципальныхобразований</w:t>
      </w:r>
      <w:proofErr w:type="spellEnd"/>
      <w:r w:rsidRPr="0066383A">
        <w:rPr>
          <w:sz w:val="26"/>
          <w:szCs w:val="26"/>
        </w:rPr>
        <w:t>.</w:t>
      </w:r>
    </w:p>
    <w:p w:rsidR="00AF1CAE" w:rsidRDefault="00AF1CAE" w:rsidP="00AF1CAE">
      <w:pPr>
        <w:tabs>
          <w:tab w:val="left" w:pos="426"/>
        </w:tabs>
        <w:jc w:val="center"/>
        <w:rPr>
          <w:sz w:val="26"/>
          <w:szCs w:val="26"/>
        </w:rPr>
      </w:pP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C70806">
        <w:rPr>
          <w:b/>
          <w:sz w:val="26"/>
          <w:szCs w:val="26"/>
        </w:rPr>
        <w:t>. Система управления и контроля за реализацией муниципальной</w:t>
      </w: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C70806">
        <w:rPr>
          <w:b/>
          <w:sz w:val="26"/>
          <w:szCs w:val="26"/>
        </w:rPr>
        <w:t>программы</w:t>
      </w: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70806">
        <w:rPr>
          <w:sz w:val="26"/>
          <w:szCs w:val="26"/>
        </w:rPr>
        <w:t>Управление и контроль за реализацией муниципальной программы осуществляет ответственный исполнитель программы совместно с соисполнителями программы.</w:t>
      </w: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70806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Реализация муниципальной программы (подпрограмм)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(</w:t>
      </w:r>
      <w:hyperlink w:anchor="sub_1400" w:history="1">
        <w:r w:rsidRPr="00C70806">
          <w:rPr>
            <w:rStyle w:val="af1"/>
          </w:rPr>
          <w:t xml:space="preserve">приложение № </w:t>
        </w:r>
      </w:hyperlink>
      <w:r w:rsidRPr="00C70806">
        <w:rPr>
          <w:rStyle w:val="af1"/>
        </w:rPr>
        <w:t>2</w:t>
      </w:r>
      <w:r w:rsidRPr="00C70806">
        <w:rPr>
          <w:sz w:val="26"/>
          <w:szCs w:val="26"/>
        </w:rPr>
        <w:t>).</w:t>
      </w:r>
      <w:bookmarkStart w:id="1" w:name="sub_1758"/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Ответственный исполните</w:t>
      </w:r>
      <w:bookmarkEnd w:id="1"/>
      <w:r w:rsidRPr="00C70806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C70806">
        <w:rPr>
          <w:sz w:val="26"/>
          <w:szCs w:val="26"/>
          <w:lang w:val="en-US"/>
        </w:rPr>
        <w:t>IV</w:t>
      </w:r>
      <w:r w:rsidRPr="00C70806">
        <w:rPr>
          <w:sz w:val="26"/>
          <w:szCs w:val="26"/>
        </w:rPr>
        <w:t xml:space="preserve"> квартала), а по итогам года до 15 февраля года, следующего за отчетным, в Финансовое управление Администрации Орджоникидзевского района отчет о реализации программы (</w:t>
      </w:r>
      <w:hyperlink w:anchor="sub_1700" w:history="1">
        <w:r w:rsidRPr="00C70806">
          <w:rPr>
            <w:rStyle w:val="af1"/>
          </w:rPr>
          <w:t xml:space="preserve">приложение № </w:t>
        </w:r>
      </w:hyperlink>
      <w:r w:rsidRPr="00C70806">
        <w:rPr>
          <w:rStyle w:val="af1"/>
        </w:rPr>
        <w:t>4</w:t>
      </w:r>
      <w:r w:rsidRPr="00C70806">
        <w:rPr>
          <w:sz w:val="26"/>
          <w:szCs w:val="26"/>
        </w:rPr>
        <w:t xml:space="preserve">). 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Соисполнители: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2" w:name="sub_1792"/>
      <w:r w:rsidRPr="00C70806">
        <w:rPr>
          <w:sz w:val="26"/>
          <w:szCs w:val="26"/>
        </w:rPr>
        <w:t xml:space="preserve">а) несут ответственность за своевременную и </w:t>
      </w:r>
      <w:proofErr w:type="gramStart"/>
      <w:r w:rsidRPr="00C70806">
        <w:rPr>
          <w:sz w:val="26"/>
          <w:szCs w:val="26"/>
        </w:rPr>
        <w:t>качественную разработку</w:t>
      </w:r>
      <w:proofErr w:type="gramEnd"/>
      <w:r w:rsidRPr="00C70806">
        <w:rPr>
          <w:sz w:val="26"/>
          <w:szCs w:val="26"/>
        </w:rPr>
        <w:t xml:space="preserve"> и реализацию программы в части реализуемых ими мероприятий;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3" w:name="sub_1793"/>
      <w:bookmarkEnd w:id="2"/>
      <w:r w:rsidRPr="00C70806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4" w:name="sub_1794"/>
      <w:bookmarkEnd w:id="3"/>
      <w:r w:rsidRPr="00C70806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5" w:name="sub_1795"/>
      <w:bookmarkEnd w:id="4"/>
      <w:r w:rsidRPr="00C70806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sz w:val="26"/>
          <w:szCs w:val="26"/>
        </w:rPr>
      </w:pPr>
      <w:r w:rsidRPr="00C70806">
        <w:rPr>
          <w:sz w:val="26"/>
          <w:szCs w:val="26"/>
        </w:rPr>
        <w:t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 и размещается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6" w:name="sub_1759"/>
      <w:r w:rsidRPr="00C70806">
        <w:rPr>
          <w:sz w:val="26"/>
          <w:szCs w:val="26"/>
        </w:rPr>
        <w:t>Годовой отчет содержит: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7" w:name="sub_1762"/>
      <w:bookmarkEnd w:id="6"/>
      <w:r w:rsidRPr="00C70806">
        <w:rPr>
          <w:sz w:val="26"/>
          <w:szCs w:val="26"/>
        </w:rPr>
        <w:t xml:space="preserve">- информацию о реализации муниципальной программы </w:t>
      </w:r>
      <w:r w:rsidRPr="00C70806">
        <w:rPr>
          <w:b/>
          <w:sz w:val="26"/>
          <w:szCs w:val="26"/>
        </w:rPr>
        <w:t>(</w:t>
      </w:r>
      <w:hyperlink w:anchor="sub_1500" w:history="1">
        <w:r w:rsidRPr="00C70806">
          <w:rPr>
            <w:rStyle w:val="af1"/>
          </w:rPr>
          <w:t xml:space="preserve">приложение № </w:t>
        </w:r>
      </w:hyperlink>
      <w:r w:rsidRPr="00C70806">
        <w:rPr>
          <w:rStyle w:val="af1"/>
        </w:rPr>
        <w:t>3</w:t>
      </w:r>
      <w:r w:rsidRPr="00C70806">
        <w:rPr>
          <w:sz w:val="26"/>
          <w:szCs w:val="26"/>
        </w:rPr>
        <w:t>);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8" w:name="sub_1783"/>
      <w:bookmarkEnd w:id="7"/>
      <w:r w:rsidRPr="00C70806">
        <w:rPr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9" w:name="sub_1763"/>
      <w:bookmarkEnd w:id="8"/>
      <w:r w:rsidRPr="00C70806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r w:rsidRPr="00C70806">
        <w:rPr>
          <w:sz w:val="26"/>
          <w:szCs w:val="26"/>
        </w:rPr>
        <w:t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(</w:t>
      </w:r>
      <w:r w:rsidRPr="00FB68D6">
        <w:rPr>
          <w:b/>
          <w:color w:val="0070C0"/>
          <w:sz w:val="26"/>
          <w:szCs w:val="26"/>
        </w:rPr>
        <w:t>приложение № 5</w:t>
      </w:r>
      <w:r w:rsidRPr="00C70806">
        <w:rPr>
          <w:sz w:val="26"/>
          <w:szCs w:val="26"/>
        </w:rPr>
        <w:t>);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11" w:name="sub_1767"/>
      <w:r w:rsidRPr="00C70806">
        <w:rPr>
          <w:sz w:val="26"/>
          <w:szCs w:val="26"/>
        </w:rPr>
        <w:lastRenderedPageBreak/>
        <w:t>г) информацию о внесенных ответственным исполнителем изменениях в муниципальную программу;</w:t>
      </w:r>
    </w:p>
    <w:p w:rsidR="00AF1CAE" w:rsidRPr="00C70806" w:rsidRDefault="00AF1CAE" w:rsidP="00AF1CAE">
      <w:pPr>
        <w:ind w:firstLine="720"/>
        <w:contextualSpacing/>
        <w:jc w:val="both"/>
        <w:rPr>
          <w:sz w:val="26"/>
          <w:szCs w:val="26"/>
        </w:rPr>
      </w:pPr>
      <w:bookmarkStart w:id="12" w:name="sub_1770"/>
      <w:bookmarkEnd w:id="11"/>
      <w:r w:rsidRPr="00C70806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2"/>
      <w:r w:rsidRPr="00C70806">
        <w:rPr>
          <w:sz w:val="26"/>
          <w:szCs w:val="26"/>
        </w:rPr>
        <w:t>.</w:t>
      </w:r>
    </w:p>
    <w:p w:rsidR="00AF1CAE" w:rsidRPr="00C70806" w:rsidRDefault="00AF1CAE" w:rsidP="00AF1CAE">
      <w:pPr>
        <w:keepNext/>
        <w:autoSpaceDE w:val="0"/>
        <w:autoSpaceDN w:val="0"/>
        <w:adjustRightInd w:val="0"/>
        <w:ind w:firstLine="707"/>
        <w:jc w:val="both"/>
        <w:outlineLvl w:val="1"/>
        <w:rPr>
          <w:b/>
          <w:sz w:val="26"/>
          <w:szCs w:val="26"/>
        </w:rPr>
      </w:pPr>
      <w:r w:rsidRPr="00C70806">
        <w:rPr>
          <w:sz w:val="26"/>
          <w:szCs w:val="26"/>
        </w:rPr>
        <w:t>Публичность (открытость) информации о ходе реализации и оценке эффективности программы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F1CAE" w:rsidRPr="00C70806" w:rsidRDefault="00AF1CAE" w:rsidP="00AF1CAE">
      <w:pPr>
        <w:jc w:val="both"/>
        <w:rPr>
          <w:sz w:val="28"/>
          <w:szCs w:val="28"/>
        </w:rPr>
      </w:pPr>
    </w:p>
    <w:p w:rsidR="00AF1CAE" w:rsidRDefault="00AF1CAE" w:rsidP="00AF1CAE">
      <w:pPr>
        <w:jc w:val="both"/>
        <w:rPr>
          <w:sz w:val="26"/>
          <w:szCs w:val="26"/>
        </w:rPr>
      </w:pPr>
    </w:p>
    <w:p w:rsidR="00AF1CAE" w:rsidRDefault="00AF1CAE" w:rsidP="00AF1CAE">
      <w:pPr>
        <w:jc w:val="both"/>
        <w:rPr>
          <w:sz w:val="26"/>
          <w:szCs w:val="26"/>
        </w:rPr>
      </w:pPr>
    </w:p>
    <w:p w:rsidR="00AF1CAE" w:rsidRPr="00717059" w:rsidRDefault="00AF1CAE" w:rsidP="00AF1CAE">
      <w:pPr>
        <w:jc w:val="both"/>
        <w:rPr>
          <w:sz w:val="26"/>
          <w:szCs w:val="26"/>
        </w:rPr>
      </w:pPr>
      <w:r w:rsidRPr="00717059">
        <w:rPr>
          <w:sz w:val="26"/>
          <w:szCs w:val="26"/>
        </w:rPr>
        <w:t>Управляющий делами Администрации</w:t>
      </w:r>
    </w:p>
    <w:p w:rsidR="00AF1CAE" w:rsidRPr="00717059" w:rsidRDefault="00AF1CAE" w:rsidP="00AF1CAE">
      <w:pPr>
        <w:rPr>
          <w:sz w:val="26"/>
          <w:szCs w:val="26"/>
        </w:rPr>
      </w:pPr>
      <w:r w:rsidRPr="00717059">
        <w:rPr>
          <w:sz w:val="26"/>
          <w:szCs w:val="26"/>
        </w:rPr>
        <w:t>Орджоникидзевского района</w:t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</w:r>
      <w:r w:rsidRPr="00717059">
        <w:rPr>
          <w:sz w:val="26"/>
          <w:szCs w:val="26"/>
        </w:rPr>
        <w:tab/>
        <w:t xml:space="preserve">                   Т.А. </w:t>
      </w:r>
      <w:proofErr w:type="spellStart"/>
      <w:r w:rsidRPr="00717059">
        <w:rPr>
          <w:sz w:val="26"/>
          <w:szCs w:val="26"/>
        </w:rPr>
        <w:t>Будникова</w:t>
      </w:r>
      <w:proofErr w:type="spellEnd"/>
    </w:p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/>
    <w:p w:rsidR="00AF1CAE" w:rsidRDefault="00AF1CAE" w:rsidP="00AF1CAE">
      <w:pPr>
        <w:sectPr w:rsidR="00AF1CAE" w:rsidSect="00F24F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F1CAE" w:rsidRPr="00AD4BB5" w:rsidRDefault="00AF1CAE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 w:rsidRPr="00AD4BB5">
        <w:rPr>
          <w:sz w:val="24"/>
          <w:szCs w:val="24"/>
        </w:rPr>
        <w:lastRenderedPageBreak/>
        <w:t>Приложение № 1 к Программе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F1CAE" w:rsidRPr="00AD4BB5" w:rsidRDefault="00AF1CAE" w:rsidP="00AF1CAE">
      <w:pPr>
        <w:keepNext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D4BB5">
        <w:rPr>
          <w:sz w:val="24"/>
          <w:szCs w:val="24"/>
        </w:rPr>
        <w:t>ПЕРЕЧЕНЬ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D4BB5">
        <w:rPr>
          <w:sz w:val="24"/>
          <w:szCs w:val="24"/>
        </w:rPr>
        <w:t>программных мероприятий муниципальной программы</w:t>
      </w:r>
    </w:p>
    <w:p w:rsidR="00AF1CAE" w:rsidRPr="00AD4BB5" w:rsidRDefault="00AF1CAE" w:rsidP="00AF1CAE">
      <w:pPr>
        <w:keepNext/>
        <w:jc w:val="center"/>
        <w:rPr>
          <w:sz w:val="24"/>
          <w:szCs w:val="24"/>
        </w:rPr>
      </w:pPr>
    </w:p>
    <w:tbl>
      <w:tblPr>
        <w:tblW w:w="14641" w:type="dxa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5879"/>
        <w:gridCol w:w="906"/>
        <w:gridCol w:w="851"/>
        <w:gridCol w:w="18"/>
        <w:gridCol w:w="832"/>
        <w:gridCol w:w="19"/>
        <w:gridCol w:w="831"/>
        <w:gridCol w:w="992"/>
        <w:gridCol w:w="993"/>
        <w:gridCol w:w="2428"/>
      </w:tblGrid>
      <w:tr w:rsidR="00AF1CAE" w:rsidRPr="00AD4BB5" w:rsidTr="00AE14F9">
        <w:trPr>
          <w:cantSplit/>
          <w:trHeight w:val="901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№ </w:t>
            </w:r>
            <w:r w:rsidRPr="00AD4B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Ответственный   </w:t>
            </w:r>
            <w:r w:rsidRPr="00AD4BB5">
              <w:rPr>
                <w:sz w:val="24"/>
                <w:szCs w:val="24"/>
              </w:rPr>
              <w:br/>
              <w:t xml:space="preserve">исполнитель, соисполнитель, непосредственный исполнитель </w:t>
            </w:r>
          </w:p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D4BB5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AF1CAE" w:rsidRPr="00AD4BB5" w:rsidTr="00AE14F9">
        <w:trPr>
          <w:cantSplit/>
          <w:trHeight w:val="432"/>
        </w:trPr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D4BB5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 г.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1CAE" w:rsidRPr="00AD4BB5" w:rsidTr="00AE14F9">
        <w:trPr>
          <w:cantSplit/>
          <w:trHeight w:val="432"/>
        </w:trPr>
        <w:tc>
          <w:tcPr>
            <w:tcW w:w="1464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rStyle w:val="2"/>
                <w:color w:val="000000"/>
                <w:sz w:val="24"/>
                <w:szCs w:val="24"/>
              </w:rPr>
              <w:t xml:space="preserve">Задача: </w:t>
            </w:r>
            <w:proofErr w:type="gramStart"/>
            <w:r w:rsidRPr="00AD4BB5">
              <w:rPr>
                <w:sz w:val="24"/>
                <w:szCs w:val="24"/>
              </w:rPr>
              <w:t>создание  качественных</w:t>
            </w:r>
            <w:proofErr w:type="gramEnd"/>
            <w:r w:rsidRPr="00AD4BB5">
              <w:rPr>
                <w:sz w:val="24"/>
                <w:szCs w:val="24"/>
              </w:rPr>
              <w:t xml:space="preserve"> и безопасных условий предоставления транспортных услуг  для жителей  Орджоникидзевского района, сохранение малых сельских населенных пунктов</w:t>
            </w:r>
          </w:p>
        </w:tc>
      </w:tr>
      <w:tr w:rsidR="00AF1CAE" w:rsidRPr="00AD4BB5" w:rsidTr="00AE14F9">
        <w:trPr>
          <w:cantSplit/>
          <w:trHeight w:val="91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AF1CAE" w:rsidP="00AE14F9">
            <w:pPr>
              <w:keepNext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AF1CAE" w:rsidP="00AE14F9">
            <w:pPr>
              <w:keepNext/>
              <w:autoSpaceDE w:val="0"/>
              <w:autoSpaceDN w:val="0"/>
              <w:adjustRightInd w:val="0"/>
              <w:jc w:val="center"/>
            </w:pPr>
            <w:r>
              <w:t>3120,0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AF1CAE" w:rsidP="00AE14F9">
            <w:pPr>
              <w:keepNext/>
              <w:autoSpaceDE w:val="0"/>
              <w:autoSpaceDN w:val="0"/>
              <w:adjustRightInd w:val="0"/>
              <w:jc w:val="center"/>
            </w:pPr>
            <w:r>
              <w:t>5243,1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AF1CAE" w:rsidP="00AE14F9">
            <w:pPr>
              <w:keepNext/>
              <w:autoSpaceDE w:val="0"/>
              <w:autoSpaceDN w:val="0"/>
              <w:adjustRightInd w:val="0"/>
              <w:jc w:val="center"/>
            </w:pPr>
            <w:r>
              <w:t>5452,8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AF1CAE" w:rsidP="00AE14F9">
            <w:pPr>
              <w:keepNext/>
              <w:autoSpaceDE w:val="0"/>
              <w:autoSpaceDN w:val="0"/>
              <w:adjustRightInd w:val="0"/>
              <w:jc w:val="center"/>
            </w:pPr>
            <w:r>
              <w:t>5670,9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2F51FB" w:rsidRDefault="00AF1CAE" w:rsidP="00AE14F9">
            <w:pPr>
              <w:keepNext/>
              <w:autoSpaceDE w:val="0"/>
              <w:autoSpaceDN w:val="0"/>
              <w:adjustRightInd w:val="0"/>
              <w:jc w:val="center"/>
            </w:pPr>
            <w:r>
              <w:t>5897,7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AE" w:rsidRPr="00AD4BB5" w:rsidRDefault="00AF1CAE" w:rsidP="00AE14F9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4BB5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ЖКХ, транспорта и строительства </w:t>
            </w:r>
            <w:r w:rsidRPr="00AD4BB5">
              <w:rPr>
                <w:sz w:val="24"/>
                <w:szCs w:val="24"/>
              </w:rPr>
              <w:t>Администрации Орджоникидзевского района</w:t>
            </w:r>
          </w:p>
        </w:tc>
      </w:tr>
    </w:tbl>
    <w:p w:rsidR="00AF1CAE" w:rsidRDefault="00AF1CAE" w:rsidP="00AF1CAE">
      <w:pPr>
        <w:keepNext/>
        <w:autoSpaceDE w:val="0"/>
        <w:autoSpaceDN w:val="0"/>
        <w:adjustRightInd w:val="0"/>
        <w:ind w:left="8931" w:firstLine="708"/>
      </w:pPr>
    </w:p>
    <w:p w:rsidR="00AF1CAE" w:rsidRDefault="00AF1CAE" w:rsidP="00AF1CAE"/>
    <w:p w:rsidR="00AF1CAE" w:rsidRDefault="00AF1CAE" w:rsidP="00AF1CAE"/>
    <w:p w:rsidR="00AF1CAE" w:rsidRPr="00AD4BB5" w:rsidRDefault="00AF1CAE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 w:rsidRPr="00AD4BB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AD4BB5">
        <w:rPr>
          <w:sz w:val="24"/>
          <w:szCs w:val="24"/>
        </w:rPr>
        <w:t xml:space="preserve"> к Программе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Default="00AF1CAE" w:rsidP="00AF1CAE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F1CAE" w:rsidRPr="00BF3DD5" w:rsidRDefault="00AF1CAE" w:rsidP="00AF1CAE">
      <w:pPr>
        <w:jc w:val="center"/>
      </w:pPr>
      <w:r w:rsidRPr="00BF3DD5">
        <w:t>реализации муниципальной программы на очередной финансовый год и плановый период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2127"/>
        <w:gridCol w:w="992"/>
        <w:gridCol w:w="850"/>
        <w:gridCol w:w="851"/>
        <w:gridCol w:w="1417"/>
        <w:gridCol w:w="993"/>
        <w:gridCol w:w="1275"/>
      </w:tblGrid>
      <w:tr w:rsidR="00AF1CAE" w:rsidRPr="00BF3DD5" w:rsidTr="00AE14F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подпрограммы,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(РОГВ/ФИО)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(дата)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Ожидаемый</w:t>
            </w: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</w:t>
            </w: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AF1CAE" w:rsidRPr="00BF3DD5" w:rsidTr="00AE14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всего на очередной 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финансовый год и плановый период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на очередной финансовый год</w:t>
            </w:r>
          </w:p>
        </w:tc>
      </w:tr>
      <w:tr w:rsidR="00AF1CAE" w:rsidRPr="00BF3DD5" w:rsidTr="00AE14F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Федераль-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ный</w:t>
            </w:r>
            <w:proofErr w:type="spellEnd"/>
            <w:proofErr w:type="gramEnd"/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Республи-канский</w:t>
            </w:r>
            <w:proofErr w:type="spellEnd"/>
            <w:proofErr w:type="gramEnd"/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AF1CAE" w:rsidRPr="00BF3DD5" w:rsidRDefault="00AF1CAE" w:rsidP="00AE14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jc w:val="center"/>
            </w:pPr>
            <w:r w:rsidRPr="00BF3DD5">
              <w:lastRenderedPageBreak/>
              <w:t xml:space="preserve">Районный </w:t>
            </w:r>
            <w:r w:rsidRPr="00BF3DD5"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Внебюд-жетные</w:t>
            </w:r>
            <w:proofErr w:type="spellEnd"/>
            <w:proofErr w:type="gramEnd"/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средства</w:t>
            </w:r>
          </w:p>
        </w:tc>
      </w:tr>
      <w:tr w:rsidR="00AF1CAE" w:rsidRPr="00BF3DD5" w:rsidTr="00AE14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AF1CAE" w:rsidRPr="00BF3DD5" w:rsidTr="00AE14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Задача: </w:t>
            </w:r>
            <w:proofErr w:type="gramStart"/>
            <w:r w:rsidRPr="00AD4BB5">
              <w:rPr>
                <w:rFonts w:ascii="Times New Roman" w:hAnsi="Times New Roman" w:cs="Times New Roman"/>
              </w:rPr>
              <w:t>создание  качественных</w:t>
            </w:r>
            <w:proofErr w:type="gramEnd"/>
            <w:r w:rsidRPr="00AD4BB5">
              <w:rPr>
                <w:rFonts w:ascii="Times New Roman" w:hAnsi="Times New Roman" w:cs="Times New Roman"/>
              </w:rPr>
              <w:t xml:space="preserve"> и безопасных условий предоставления транспортных услуг  для жителей  Орджоникидзевского района, сохранение малых сельских населенных пунктов</w:t>
            </w:r>
          </w:p>
        </w:tc>
      </w:tr>
      <w:tr w:rsidR="00AF1CAE" w:rsidRPr="00BF3DD5" w:rsidTr="00AE14F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AE" w:rsidRPr="00BF3DD5" w:rsidRDefault="00AF1CAE" w:rsidP="00AE14F9">
            <w:pPr>
              <w:pStyle w:val="ae"/>
              <w:jc w:val="left"/>
              <w:rPr>
                <w:rFonts w:ascii="Times New Roman" w:hAnsi="Times New Roman"/>
              </w:rPr>
            </w:pPr>
            <w:r w:rsidRPr="00AD4BB5">
              <w:rPr>
                <w:rFonts w:ascii="Times New Roman" w:hAnsi="Times New Roman" w:cs="Times New Roman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AD4BB5">
              <w:rPr>
                <w:rFonts w:ascii="Times New Roman" w:hAnsi="Times New Roman" w:cs="Times New Roman"/>
              </w:rPr>
              <w:t>Управление ЖКХ</w:t>
            </w:r>
            <w:r>
              <w:rPr>
                <w:rFonts w:ascii="Times New Roman" w:hAnsi="Times New Roman" w:cs="Times New Roman"/>
              </w:rPr>
              <w:t>, транспорта и строительства</w:t>
            </w:r>
            <w:r w:rsidRPr="00AD4BB5">
              <w:rPr>
                <w:rFonts w:ascii="Times New Roman" w:hAnsi="Times New Roman" w:cs="Times New Roman"/>
              </w:rPr>
              <w:t xml:space="preserve"> Администрации Орджоникидзевского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г.-202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F3DD5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07024B" w:rsidRDefault="00AF1CAE" w:rsidP="00AE14F9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4BB5">
              <w:rPr>
                <w:rFonts w:ascii="Times New Roman" w:hAnsi="Times New Roman" w:cs="Times New Roman"/>
              </w:rPr>
              <w:t>Осуществлениерегулярных</w:t>
            </w:r>
            <w:proofErr w:type="spellEnd"/>
            <w:r w:rsidRPr="00AD4BB5">
              <w:rPr>
                <w:rFonts w:ascii="Times New Roman" w:hAnsi="Times New Roman" w:cs="Times New Roman"/>
              </w:rPr>
              <w:t xml:space="preserve">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pStyle w:val="a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1CAE" w:rsidRDefault="00AF1CAE" w:rsidP="00AE14F9">
            <w:pPr>
              <w:pStyle w:val="a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1CAE" w:rsidRPr="00F707FD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28374,5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AF1CAE" w:rsidRDefault="00AF1CAE" w:rsidP="00AF1CAE">
      <w:pPr>
        <w:ind w:left="7080" w:firstLine="708"/>
      </w:pPr>
    </w:p>
    <w:p w:rsidR="00AF1CAE" w:rsidRDefault="00AF1CAE" w:rsidP="00AF1CAE">
      <w:pPr>
        <w:ind w:left="7080" w:firstLine="708"/>
      </w:pPr>
    </w:p>
    <w:p w:rsidR="00AF1CAE" w:rsidRPr="00AD4BB5" w:rsidRDefault="00AF1CAE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 w:rsidRPr="00AD4BB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AD4BB5">
        <w:rPr>
          <w:sz w:val="24"/>
          <w:szCs w:val="24"/>
        </w:rPr>
        <w:t xml:space="preserve"> к Программе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Default="00AF1CAE" w:rsidP="00AF1CAE">
      <w:pPr>
        <w:jc w:val="center"/>
      </w:pPr>
    </w:p>
    <w:p w:rsidR="00AF1CAE" w:rsidRPr="00BF3DD5" w:rsidRDefault="00AF1CAE" w:rsidP="00AF1CAE">
      <w:pPr>
        <w:jc w:val="center"/>
      </w:pPr>
      <w:r>
        <w:t xml:space="preserve">Информация </w:t>
      </w:r>
      <w:r w:rsidRPr="00BF3DD5">
        <w:t>о реализации муниципальной программы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608"/>
        <w:gridCol w:w="10"/>
        <w:gridCol w:w="5522"/>
      </w:tblGrid>
      <w:tr w:rsidR="00AF1CAE" w:rsidRPr="00BF3DD5" w:rsidTr="00AE14F9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МП</w:t>
            </w:r>
          </w:p>
        </w:tc>
      </w:tr>
      <w:tr w:rsidR="00AF1CAE" w:rsidRPr="00BF3DD5" w:rsidTr="00AE14F9"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AF1CAE" w:rsidRPr="00BF3DD5" w:rsidTr="00AE14F9"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Цель</w:t>
            </w:r>
          </w:p>
        </w:tc>
      </w:tr>
      <w:tr w:rsidR="00AF1CAE" w:rsidRPr="00BF3DD5" w:rsidTr="00AE14F9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1</w:t>
            </w: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Процент 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выполнения, оценка </w:t>
            </w:r>
          </w:p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результатов (+ или -)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Причины частичного или полного неисполнения каких-</w:t>
            </w:r>
            <w:r w:rsidRPr="00BF3DD5">
              <w:rPr>
                <w:rFonts w:ascii="Times New Roman" w:hAnsi="Times New Roman"/>
                <w:sz w:val="22"/>
                <w:szCs w:val="22"/>
              </w:rPr>
              <w:lastRenderedPageBreak/>
              <w:t>либо мероприятий программы, показателей результативности</w:t>
            </w: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right="-250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2</w:t>
            </w:r>
          </w:p>
        </w:tc>
      </w:tr>
      <w:tr w:rsidR="00AF1CAE" w:rsidRPr="00BF3DD5" w:rsidTr="00AE14F9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</w:tr>
      <w:tr w:rsidR="00AF1CAE" w:rsidRPr="00BF3DD5" w:rsidTr="00AE14F9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Задача 3 и т.д.</w:t>
            </w:r>
          </w:p>
        </w:tc>
      </w:tr>
    </w:tbl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firstLine="720"/>
        <w:jc w:val="both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Pr="00BF3DD5" w:rsidRDefault="00AF1CAE" w:rsidP="00AF1CAE">
      <w:pPr>
        <w:ind w:left="7080"/>
        <w:jc w:val="center"/>
      </w:pPr>
    </w:p>
    <w:p w:rsidR="00AF1CAE" w:rsidRDefault="00AF1CAE" w:rsidP="00AF1CAE"/>
    <w:p w:rsidR="00AF1CAE" w:rsidRPr="00AD4BB5" w:rsidRDefault="00AF1CAE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 w:rsidRPr="00AD4BB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AD4BB5">
        <w:rPr>
          <w:sz w:val="24"/>
          <w:szCs w:val="24"/>
        </w:rPr>
        <w:t xml:space="preserve"> к Программе</w:t>
      </w:r>
    </w:p>
    <w:p w:rsidR="00AF1CAE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</w:p>
    <w:p w:rsidR="00AF1CAE" w:rsidRPr="00BF3DD5" w:rsidRDefault="00AF1CAE" w:rsidP="00AF1CAE">
      <w:pPr>
        <w:jc w:val="center"/>
      </w:pPr>
      <w:r>
        <w:t xml:space="preserve">Отчёт </w:t>
      </w:r>
      <w:r w:rsidRPr="00BF3DD5">
        <w:t>о реализации*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F1CAE" w:rsidRPr="00BF3DD5" w:rsidTr="00AE14F9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Транспортное обслуживание населения Орджоникидзевского района</w:t>
            </w:r>
          </w:p>
        </w:tc>
      </w:tr>
      <w:tr w:rsidR="00AF1CAE" w:rsidRPr="00BF3DD5" w:rsidTr="00AE14F9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(наименование </w:t>
            </w:r>
            <w:proofErr w:type="gramStart"/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 программы</w:t>
            </w:r>
            <w:proofErr w:type="gram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(подпрограммы) Орджоникидзевского района)</w:t>
            </w:r>
          </w:p>
        </w:tc>
      </w:tr>
    </w:tbl>
    <w:p w:rsidR="00AF1CAE" w:rsidRPr="00BF3DD5" w:rsidRDefault="00AF1CAE" w:rsidP="00AF1CAE">
      <w:pPr>
        <w:ind w:firstLine="698"/>
        <w:jc w:val="center"/>
      </w:pPr>
      <w:r w:rsidRPr="00BF3DD5">
        <w:t>за _________________________20 ___года</w:t>
      </w:r>
    </w:p>
    <w:tbl>
      <w:tblPr>
        <w:tblW w:w="9900" w:type="dxa"/>
        <w:tblInd w:w="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F1CAE" w:rsidRPr="00BF3DD5" w:rsidTr="00AE14F9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CAE" w:rsidRPr="00BF3DD5" w:rsidRDefault="00AF1CAE" w:rsidP="00AE14F9">
            <w:pPr>
              <w:pStyle w:val="ae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(муниципальный заказчик)</w:t>
            </w:r>
          </w:p>
        </w:tc>
      </w:tr>
    </w:tbl>
    <w:p w:rsidR="00AF1CAE" w:rsidRPr="00BF3DD5" w:rsidRDefault="00AF1CAE" w:rsidP="00AF1CAE">
      <w:pPr>
        <w:ind w:left="5664" w:firstLine="708"/>
        <w:jc w:val="center"/>
      </w:pPr>
      <w:r w:rsidRPr="00BF3DD5">
        <w:t>(тыс. рублей в текущих ценах)</w:t>
      </w:r>
    </w:p>
    <w:tbl>
      <w:tblPr>
        <w:tblW w:w="9900" w:type="dxa"/>
        <w:tblInd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12"/>
        <w:gridCol w:w="1171"/>
        <w:gridCol w:w="1302"/>
        <w:gridCol w:w="1307"/>
        <w:gridCol w:w="1080"/>
      </w:tblGrid>
      <w:tr w:rsidR="00AF1CAE" w:rsidRPr="00BF3DD5" w:rsidTr="00AE14F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CAE" w:rsidRPr="00BF3DD5" w:rsidTr="00AE14F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 Бюджетные ассигнования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Наименование расходов и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План бюджетных ассигнований на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Профи-</w:t>
            </w: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нанси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ровано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Кассовые расходы с начала года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0787E">
              <w:rPr>
                <w:rFonts w:ascii="Times New Roman" w:hAnsi="Times New Roman"/>
                <w:sz w:val="22"/>
                <w:szCs w:val="22"/>
              </w:rPr>
              <w:t>Фактиче-ские</w:t>
            </w:r>
            <w:proofErr w:type="spellEnd"/>
            <w:proofErr w:type="gram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расходы с начала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0787E">
              <w:rPr>
                <w:rFonts w:ascii="Times New Roman" w:hAnsi="Times New Roman"/>
                <w:sz w:val="22"/>
                <w:szCs w:val="22"/>
              </w:rPr>
              <w:t>Наимено-ваниевыполне-нныхмероприя-тий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низкого</w:t>
            </w:r>
          </w:p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87E">
              <w:rPr>
                <w:rFonts w:ascii="Times New Roman" w:hAnsi="Times New Roman"/>
                <w:sz w:val="22"/>
                <w:szCs w:val="22"/>
              </w:rPr>
              <w:t>уровня</w:t>
            </w:r>
          </w:p>
          <w:p w:rsidR="00AF1CAE" w:rsidRPr="0010787E" w:rsidRDefault="00AF1CAE" w:rsidP="00AE14F9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0787E">
              <w:rPr>
                <w:rFonts w:ascii="Times New Roman" w:hAnsi="Times New Roman"/>
                <w:sz w:val="22"/>
                <w:szCs w:val="22"/>
              </w:rPr>
              <w:t>выпол</w:t>
            </w:r>
            <w:proofErr w:type="spellEnd"/>
            <w:r w:rsidRPr="0010787E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  <w:hyperlink w:anchor="sub_1810" w:history="1">
              <w:r w:rsidRPr="0010787E">
                <w:rPr>
                  <w:rStyle w:val="af1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10787E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AF1CAE" w:rsidRPr="00BF3DD5" w:rsidTr="00AE14F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1.2. 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1.2.1. Субсидии местным бюджетам на </w:t>
            </w:r>
            <w:proofErr w:type="spellStart"/>
            <w:r w:rsidRPr="00BF3DD5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BF3DD5">
              <w:rPr>
                <w:rFonts w:ascii="Times New Roman" w:hAnsi="Times New Roman"/>
                <w:sz w:val="22"/>
                <w:szCs w:val="22"/>
              </w:rPr>
              <w:t xml:space="preserve"> объектов муниципальной собственности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AF1CAE" w:rsidRPr="00F707FD" w:rsidRDefault="00AF1CAE" w:rsidP="00AF1CAE">
      <w:pPr>
        <w:ind w:firstLine="720"/>
        <w:jc w:val="both"/>
        <w:rPr>
          <w:sz w:val="12"/>
          <w:szCs w:val="12"/>
        </w:rPr>
      </w:pPr>
      <w:r w:rsidRPr="00456B96">
        <w:rPr>
          <w:sz w:val="12"/>
          <w:szCs w:val="12"/>
        </w:rPr>
        <w:lastRenderedPageBreak/>
        <w:t>* Заполняется в целом по муниципальной программе и отдельно по каждой</w:t>
      </w:r>
    </w:p>
    <w:p w:rsidR="00AF1CAE" w:rsidRPr="00AD4BB5" w:rsidRDefault="00AF1CAE" w:rsidP="00AF1CAE">
      <w:pPr>
        <w:keepNext/>
        <w:autoSpaceDE w:val="0"/>
        <w:autoSpaceDN w:val="0"/>
        <w:adjustRightInd w:val="0"/>
        <w:ind w:left="8931" w:firstLine="708"/>
        <w:rPr>
          <w:sz w:val="24"/>
          <w:szCs w:val="24"/>
        </w:rPr>
      </w:pPr>
      <w:r w:rsidRPr="00AD4BB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AD4BB5">
        <w:rPr>
          <w:sz w:val="24"/>
          <w:szCs w:val="24"/>
        </w:rPr>
        <w:t xml:space="preserve"> к Программе</w:t>
      </w:r>
    </w:p>
    <w:p w:rsidR="00AF1CAE" w:rsidRDefault="00AF1CAE" w:rsidP="00AF1CAE">
      <w:pPr>
        <w:keepNext/>
        <w:autoSpaceDE w:val="0"/>
        <w:autoSpaceDN w:val="0"/>
        <w:adjustRightInd w:val="0"/>
        <w:ind w:left="9639"/>
        <w:rPr>
          <w:sz w:val="24"/>
          <w:szCs w:val="24"/>
        </w:rPr>
      </w:pPr>
      <w:r w:rsidRPr="00AD4BB5">
        <w:rPr>
          <w:sz w:val="24"/>
          <w:szCs w:val="24"/>
        </w:rPr>
        <w:t>«Транспортное обслуживание населения Орджоникидзевского района»</w:t>
      </w:r>
    </w:p>
    <w:p w:rsidR="00AF1CAE" w:rsidRPr="00BF3DD5" w:rsidRDefault="00AF1CAE" w:rsidP="00AF1CAE">
      <w:pPr>
        <w:ind w:left="7080" w:firstLine="708"/>
      </w:pP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  <w:r w:rsidRPr="00BF3DD5">
        <w:tab/>
      </w:r>
    </w:p>
    <w:p w:rsidR="00AF1CAE" w:rsidRPr="00985336" w:rsidRDefault="00AF1CAE" w:rsidP="00AF1CAE">
      <w:pPr>
        <w:jc w:val="right"/>
        <w:rPr>
          <w:b/>
        </w:rPr>
      </w:pPr>
      <w:r>
        <w:tab/>
      </w:r>
      <w:r>
        <w:tab/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ОТЧЕТ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об оценке эффективности реализации муниципальной программы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 xml:space="preserve"> Орджоникидзевского района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  <w:b/>
        </w:rPr>
      </w:pPr>
      <w:r w:rsidRPr="00BF3DD5">
        <w:rPr>
          <w:rFonts w:ascii="Times New Roman" w:hAnsi="Times New Roman" w:cs="Times New Roman"/>
          <w:b/>
        </w:rPr>
        <w:t>за ___________________ год</w:t>
      </w:r>
    </w:p>
    <w:p w:rsidR="00AF1CAE" w:rsidRDefault="00AF1CAE" w:rsidP="00AF1CAE">
      <w:pPr>
        <w:pStyle w:val="af2"/>
        <w:jc w:val="center"/>
        <w:rPr>
          <w:rFonts w:ascii="Times New Roman" w:hAnsi="Times New Roman" w:cs="Times New Roman"/>
        </w:rPr>
      </w:pPr>
    </w:p>
    <w:p w:rsidR="00AF1CAE" w:rsidRPr="00C70806" w:rsidRDefault="00AF1CAE" w:rsidP="00AF1CAE">
      <w:pPr>
        <w:pStyle w:val="af2"/>
        <w:jc w:val="center"/>
        <w:rPr>
          <w:rFonts w:ascii="Times New Roman" w:hAnsi="Times New Roman" w:cs="Times New Roman"/>
          <w:u w:val="single"/>
        </w:rPr>
      </w:pPr>
      <w:r w:rsidRPr="00C70806">
        <w:rPr>
          <w:rFonts w:ascii="Times New Roman" w:hAnsi="Times New Roman" w:cs="Times New Roman"/>
          <w:u w:val="single"/>
        </w:rPr>
        <w:t>Транспортное обслуживание населения Орджоникидзевского района</w:t>
      </w:r>
    </w:p>
    <w:p w:rsidR="00AF1CAE" w:rsidRPr="00BF3DD5" w:rsidRDefault="00AF1CAE" w:rsidP="00AF1CAE">
      <w:pPr>
        <w:pStyle w:val="af2"/>
        <w:jc w:val="center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(наименование муниципальной программы Орджоникидзевского района, годы ее реализации, исполнитель)</w:t>
      </w:r>
    </w:p>
    <w:p w:rsidR="00AF1CAE" w:rsidRPr="00BF3DD5" w:rsidRDefault="00AF1CAE" w:rsidP="00AF1CAE">
      <w:pPr>
        <w:ind w:firstLine="720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2"/>
        <w:gridCol w:w="3119"/>
        <w:gridCol w:w="1559"/>
        <w:gridCol w:w="1843"/>
      </w:tblGrid>
      <w:tr w:rsidR="00AF1CAE" w:rsidRPr="00BF3DD5" w:rsidTr="00AE14F9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</w:p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AF1CAE" w:rsidRPr="00BF3DD5" w:rsidTr="00AE14F9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утверждено в </w:t>
            </w:r>
          </w:p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муниципальной программе Орджоникидзевского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достигнуто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в баллах</w:t>
            </w:r>
          </w:p>
        </w:tc>
      </w:tr>
      <w:tr w:rsidR="00AF1CAE" w:rsidRPr="00BF3DD5" w:rsidTr="00AE14F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Показатель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Итоговая сводная 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  <w:tr w:rsidR="00AF1CAE" w:rsidRPr="00BF3DD5" w:rsidTr="00AE14F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Оценка эффективности муниципальной</w:t>
            </w:r>
          </w:p>
          <w:p w:rsidR="00AF1CAE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 xml:space="preserve">программы по итоговой сводной </w:t>
            </w:r>
          </w:p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  <w:r w:rsidRPr="00BF3DD5">
              <w:rPr>
                <w:rFonts w:ascii="Times New Roman" w:hAnsi="Times New Roman"/>
                <w:sz w:val="22"/>
                <w:szCs w:val="22"/>
              </w:rPr>
              <w:t>оценке, процентов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AE" w:rsidRPr="00BF3DD5" w:rsidRDefault="00AF1CAE" w:rsidP="00AE14F9">
            <w:pPr>
              <w:pStyle w:val="ae"/>
              <w:ind w:left="-426"/>
              <w:jc w:val="center"/>
              <w:rPr>
                <w:rFonts w:ascii="Times New Roman" w:hAnsi="Times New Roman"/>
              </w:rPr>
            </w:pPr>
          </w:p>
        </w:tc>
      </w:tr>
    </w:tbl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Default="00AF1CAE" w:rsidP="00AF1CAE">
      <w:pPr>
        <w:pStyle w:val="af2"/>
        <w:rPr>
          <w:rFonts w:ascii="Times New Roman" w:hAnsi="Times New Roman" w:cs="Times New Roman"/>
        </w:rPr>
      </w:pPr>
    </w:p>
    <w:p w:rsidR="00AF1CAE" w:rsidRPr="00C70806" w:rsidRDefault="00AF1CAE" w:rsidP="00AF1CAE">
      <w:pPr>
        <w:pStyle w:val="af2"/>
        <w:rPr>
          <w:rFonts w:ascii="Times New Roman" w:hAnsi="Times New Roman" w:cs="Times New Roman"/>
        </w:rPr>
      </w:pPr>
      <w:r w:rsidRPr="00BF3DD5">
        <w:rPr>
          <w:rFonts w:ascii="Times New Roman" w:hAnsi="Times New Roman" w:cs="Times New Roman"/>
        </w:rPr>
        <w:t>Подпись руководителя ______________________</w:t>
      </w:r>
    </w:p>
    <w:p w:rsidR="00001C07" w:rsidRDefault="00001C07" w:rsidP="00F31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Sect="00F24F86">
      <w:pgSz w:w="16838" w:h="11906" w:orient="landscape"/>
      <w:pgMar w:top="1701" w:right="1134" w:bottom="850" w:left="1134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A8" w:rsidRDefault="007A28A8">
      <w:r>
        <w:separator/>
      </w:r>
    </w:p>
  </w:endnote>
  <w:endnote w:type="continuationSeparator" w:id="0">
    <w:p w:rsidR="007A28A8" w:rsidRDefault="007A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B3" w:rsidRDefault="007A28A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09211"/>
      <w:docPartObj>
        <w:docPartGallery w:val="Page Numbers (Bottom of Page)"/>
        <w:docPartUnique/>
      </w:docPartObj>
    </w:sdtPr>
    <w:sdtEndPr/>
    <w:sdtContent>
      <w:p w:rsidR="005339B3" w:rsidRDefault="00AF1CA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39">
          <w:rPr>
            <w:noProof/>
          </w:rPr>
          <w:t>13</w:t>
        </w:r>
        <w:r>
          <w:fldChar w:fldCharType="end"/>
        </w:r>
      </w:p>
    </w:sdtContent>
  </w:sdt>
  <w:p w:rsidR="005339B3" w:rsidRDefault="007A28A8">
    <w:pPr>
      <w:pStyle w:val="af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900643"/>
      <w:docPartObj>
        <w:docPartGallery w:val="Page Numbers (Bottom of Page)"/>
        <w:docPartUnique/>
      </w:docPartObj>
    </w:sdtPr>
    <w:sdtEndPr/>
    <w:sdtContent>
      <w:p w:rsidR="005339B3" w:rsidRDefault="00AF1CAE">
        <w:pPr>
          <w:pStyle w:val="af"/>
          <w:jc w:val="right"/>
        </w:pPr>
        <w:r>
          <w:t>9</w:t>
        </w:r>
      </w:p>
    </w:sdtContent>
  </w:sdt>
  <w:p w:rsidR="005339B3" w:rsidRDefault="007A28A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A8" w:rsidRDefault="007A28A8">
      <w:r>
        <w:separator/>
      </w:r>
    </w:p>
  </w:footnote>
  <w:footnote w:type="continuationSeparator" w:id="0">
    <w:p w:rsidR="007A28A8" w:rsidRDefault="007A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B3" w:rsidRDefault="007A28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B3" w:rsidRDefault="007A28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9B3" w:rsidRDefault="007A28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354D"/>
    <w:multiLevelType w:val="hybridMultilevel"/>
    <w:tmpl w:val="0EC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02F77"/>
    <w:multiLevelType w:val="hybridMultilevel"/>
    <w:tmpl w:val="3162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B6"/>
    <w:rsid w:val="00001C07"/>
    <w:rsid w:val="00053702"/>
    <w:rsid w:val="00053E38"/>
    <w:rsid w:val="00085FDA"/>
    <w:rsid w:val="000D696A"/>
    <w:rsid w:val="000F7035"/>
    <w:rsid w:val="00106121"/>
    <w:rsid w:val="00143ED5"/>
    <w:rsid w:val="001A1120"/>
    <w:rsid w:val="001A6682"/>
    <w:rsid w:val="001A797B"/>
    <w:rsid w:val="001D673B"/>
    <w:rsid w:val="00210DDF"/>
    <w:rsid w:val="00240D4D"/>
    <w:rsid w:val="00242E9B"/>
    <w:rsid w:val="00282C4E"/>
    <w:rsid w:val="00287506"/>
    <w:rsid w:val="00295F58"/>
    <w:rsid w:val="002E0FAE"/>
    <w:rsid w:val="002F687D"/>
    <w:rsid w:val="00300229"/>
    <w:rsid w:val="003258F0"/>
    <w:rsid w:val="003421E6"/>
    <w:rsid w:val="00363A2E"/>
    <w:rsid w:val="00376118"/>
    <w:rsid w:val="003A12E4"/>
    <w:rsid w:val="004109D3"/>
    <w:rsid w:val="0041299E"/>
    <w:rsid w:val="004D626E"/>
    <w:rsid w:val="004E04A1"/>
    <w:rsid w:val="0050373C"/>
    <w:rsid w:val="00521721"/>
    <w:rsid w:val="00521864"/>
    <w:rsid w:val="00534624"/>
    <w:rsid w:val="00574022"/>
    <w:rsid w:val="005773A5"/>
    <w:rsid w:val="005A2FF0"/>
    <w:rsid w:val="005D5673"/>
    <w:rsid w:val="006856E7"/>
    <w:rsid w:val="00691D99"/>
    <w:rsid w:val="006A3A3C"/>
    <w:rsid w:val="006D5731"/>
    <w:rsid w:val="006F0579"/>
    <w:rsid w:val="00703F38"/>
    <w:rsid w:val="00717C87"/>
    <w:rsid w:val="007703B6"/>
    <w:rsid w:val="0078531B"/>
    <w:rsid w:val="007A28A8"/>
    <w:rsid w:val="007C3917"/>
    <w:rsid w:val="007F072F"/>
    <w:rsid w:val="008042FF"/>
    <w:rsid w:val="00825887"/>
    <w:rsid w:val="00847B63"/>
    <w:rsid w:val="00857CED"/>
    <w:rsid w:val="00867E7B"/>
    <w:rsid w:val="008A12E9"/>
    <w:rsid w:val="008A2E9C"/>
    <w:rsid w:val="008B3591"/>
    <w:rsid w:val="008B6A0F"/>
    <w:rsid w:val="00913787"/>
    <w:rsid w:val="00913C8E"/>
    <w:rsid w:val="00927951"/>
    <w:rsid w:val="00962E39"/>
    <w:rsid w:val="00996059"/>
    <w:rsid w:val="009A259A"/>
    <w:rsid w:val="009B1E5E"/>
    <w:rsid w:val="009B5983"/>
    <w:rsid w:val="009D2CD4"/>
    <w:rsid w:val="009F05B0"/>
    <w:rsid w:val="009F7738"/>
    <w:rsid w:val="00A02C27"/>
    <w:rsid w:val="00A13AE2"/>
    <w:rsid w:val="00A27F1C"/>
    <w:rsid w:val="00A864F6"/>
    <w:rsid w:val="00AA2ADC"/>
    <w:rsid w:val="00AB40AA"/>
    <w:rsid w:val="00AD57F5"/>
    <w:rsid w:val="00AF1CAE"/>
    <w:rsid w:val="00AF2BAA"/>
    <w:rsid w:val="00B0110D"/>
    <w:rsid w:val="00B52530"/>
    <w:rsid w:val="00B72376"/>
    <w:rsid w:val="00BA0CE8"/>
    <w:rsid w:val="00BD763B"/>
    <w:rsid w:val="00C34A2B"/>
    <w:rsid w:val="00C92A8D"/>
    <w:rsid w:val="00C962A9"/>
    <w:rsid w:val="00CB5957"/>
    <w:rsid w:val="00CC7AA5"/>
    <w:rsid w:val="00CD51CC"/>
    <w:rsid w:val="00D50F2D"/>
    <w:rsid w:val="00DC14B3"/>
    <w:rsid w:val="00DC510C"/>
    <w:rsid w:val="00E2656A"/>
    <w:rsid w:val="00E535C8"/>
    <w:rsid w:val="00E83982"/>
    <w:rsid w:val="00E9345A"/>
    <w:rsid w:val="00EB3670"/>
    <w:rsid w:val="00EC5F8D"/>
    <w:rsid w:val="00EF61CF"/>
    <w:rsid w:val="00EF7402"/>
    <w:rsid w:val="00F10C35"/>
    <w:rsid w:val="00F31C07"/>
    <w:rsid w:val="00FB044D"/>
    <w:rsid w:val="00FB3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D0CC-9D27-44CE-89C2-8D2F0738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F1C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F1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1C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99"/>
    <w:qFormat/>
    <w:rsid w:val="00AF1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d">
    <w:name w:val="Приказ МПТ_документ"/>
    <w:basedOn w:val="a"/>
    <w:uiPriority w:val="99"/>
    <w:rsid w:val="00AF1CAE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ae">
    <w:name w:val="Нормальный (таблица)"/>
    <w:basedOn w:val="a"/>
    <w:next w:val="a"/>
    <w:rsid w:val="00AF1CA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F1CA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F1CAE"/>
    <w:rPr>
      <w:rFonts w:ascii="Calibri" w:eastAsia="Calibri" w:hAnsi="Calibri" w:cs="Calibri"/>
    </w:rPr>
  </w:style>
  <w:style w:type="character" w:customStyle="1" w:styleId="af1">
    <w:name w:val="Гипертекстовая ссылка"/>
    <w:rsid w:val="00AF1CAE"/>
    <w:rPr>
      <w:b/>
      <w:bCs/>
      <w:color w:val="106BBE"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AF1CA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F1CA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1CAE"/>
    <w:pPr>
      <w:widowControl w:val="0"/>
      <w:shd w:val="clear" w:color="auto" w:fill="FFFFFF"/>
      <w:spacing w:before="300"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Normal (Web)"/>
    <w:basedOn w:val="a"/>
    <w:uiPriority w:val="99"/>
    <w:unhideWhenUsed/>
    <w:rsid w:val="00AF1C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A9F6-4110-4055-B9C8-572ACB31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2022-10-11T07:43:00Z</cp:lastPrinted>
  <dcterms:created xsi:type="dcterms:W3CDTF">2022-10-17T03:16:00Z</dcterms:created>
  <dcterms:modified xsi:type="dcterms:W3CDTF">2022-10-18T03:02:00Z</dcterms:modified>
</cp:coreProperties>
</file>